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7727E7" w:rsidR="009310F4" w:rsidP="009310F4" w:rsidRDefault="00BC345E" w14:paraId="11843D39" w14:textId="77777777">
      <w:pPr>
        <w:rPr>
          <w:rFonts w:ascii="Arial Narrow" w:hAnsi="Arial Narrow"/>
        </w:rPr>
      </w:pPr>
      <w:r>
        <w:rPr>
          <w:rFonts w:ascii="Arial Narrow" w:hAnsi="Arial Narrow"/>
          <w:noProof/>
        </w:rPr>
        <w:object w:dxaOrig="1440" w:dyaOrig="1440" w14:anchorId="5D336FA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2050" style="position:absolute;left:0;text-align:left;margin-left:-31.95pt;margin-top:12.5pt;width:89.7pt;height:119.95pt;z-index:251655168" type="#_x0000_t75">
            <v:imagedata o:title="" r:id="rId8"/>
          </v:shape>
          <o:OLEObject Type="Embed" ProgID="MSPhotoEd.3" ShapeID="_x0000_s2050" DrawAspect="Content" ObjectID="_1839651943" r:id="rId9"/>
        </w:object>
      </w:r>
    </w:p>
    <w:p w:rsidRPr="007727E7" w:rsidR="009310F4" w:rsidP="009310F4" w:rsidRDefault="009310F4" w14:paraId="192D76C5" w14:textId="77777777">
      <w:pPr>
        <w:rPr>
          <w:rFonts w:ascii="Arial Narrow" w:hAnsi="Arial Narrow"/>
        </w:rPr>
      </w:pPr>
    </w:p>
    <w:p w:rsidRPr="007727E7" w:rsidR="009310F4" w:rsidP="009310F4" w:rsidRDefault="009310F4" w14:paraId="00322CDA" w14:textId="77777777">
      <w:pPr>
        <w:rPr>
          <w:rFonts w:ascii="Arial Narrow" w:hAnsi="Arial Narrow"/>
        </w:rPr>
      </w:pPr>
    </w:p>
    <w:p w:rsidRPr="007727E7" w:rsidR="009310F4" w:rsidP="009310F4" w:rsidRDefault="009310F4" w14:paraId="1FEF4D09" w14:textId="77777777">
      <w:pPr>
        <w:rPr>
          <w:rFonts w:ascii="Arial Narrow" w:hAnsi="Arial Narrow"/>
        </w:rPr>
      </w:pPr>
    </w:p>
    <w:p w:rsidRPr="007727E7" w:rsidR="009310F4" w:rsidP="009310F4" w:rsidRDefault="009310F4" w14:paraId="3A6B21B2" w14:textId="77777777">
      <w:pPr>
        <w:rPr>
          <w:rFonts w:ascii="Arial Narrow" w:hAnsi="Arial Narrow"/>
        </w:rPr>
      </w:pPr>
    </w:p>
    <w:p w:rsidRPr="007727E7" w:rsidR="009310F4" w:rsidP="009310F4" w:rsidRDefault="009310F4" w14:paraId="3AF88035" w14:textId="77777777">
      <w:pPr>
        <w:rPr>
          <w:rFonts w:ascii="Arial Narrow" w:hAnsi="Arial Narrow"/>
        </w:rPr>
      </w:pPr>
    </w:p>
    <w:p w:rsidRPr="007727E7" w:rsidR="00067142" w:rsidP="00067142" w:rsidRDefault="00067142" w14:paraId="6A5B4339" w14:textId="77777777">
      <w:pPr>
        <w:jc w:val="center"/>
        <w:rPr>
          <w:rFonts w:ascii="Arial Narrow" w:hAnsi="Arial Narrow"/>
          <w:b/>
          <w:bCs/>
        </w:rPr>
      </w:pPr>
    </w:p>
    <w:p w:rsidR="00587672" w:rsidP="00067142" w:rsidRDefault="009310F4" w14:paraId="398CBC04" w14:textId="77777777">
      <w:pPr>
        <w:jc w:val="center"/>
        <w:rPr>
          <w:rFonts w:ascii="Arial Narrow" w:hAnsi="Arial Narrow"/>
          <w:b/>
          <w:bCs/>
          <w:sz w:val="48"/>
          <w:szCs w:val="48"/>
        </w:rPr>
      </w:pPr>
      <w:r w:rsidRPr="007727E7">
        <w:rPr>
          <w:rFonts w:ascii="Arial Narrow" w:hAnsi="Arial Narrow"/>
          <w:b/>
          <w:bCs/>
          <w:sz w:val="48"/>
          <w:szCs w:val="48"/>
        </w:rPr>
        <w:t>International Rescue Committee</w:t>
      </w:r>
      <w:r w:rsidRPr="007727E7" w:rsidR="00F573E3">
        <w:rPr>
          <w:rFonts w:ascii="Arial Narrow" w:hAnsi="Arial Narrow"/>
          <w:b/>
          <w:bCs/>
          <w:sz w:val="48"/>
          <w:szCs w:val="48"/>
        </w:rPr>
        <w:t xml:space="preserve"> </w:t>
      </w:r>
    </w:p>
    <w:p w:rsidRPr="007727E7" w:rsidR="009310F4" w:rsidP="00067142" w:rsidRDefault="00F573E3" w14:paraId="01F9CC34" w14:textId="5168B8F7">
      <w:pPr>
        <w:jc w:val="center"/>
        <w:rPr>
          <w:rFonts w:ascii="Arial Narrow" w:hAnsi="Arial Narrow"/>
          <w:b/>
          <w:bCs/>
          <w:sz w:val="48"/>
          <w:szCs w:val="48"/>
        </w:rPr>
      </w:pPr>
      <w:r w:rsidRPr="007727E7">
        <w:rPr>
          <w:rFonts w:ascii="Arial Narrow" w:hAnsi="Arial Narrow"/>
          <w:b/>
          <w:bCs/>
          <w:sz w:val="48"/>
          <w:szCs w:val="48"/>
        </w:rPr>
        <w:t>Polska</w:t>
      </w:r>
    </w:p>
    <w:p w:rsidRPr="007727E7" w:rsidR="009310F4" w:rsidP="00067142" w:rsidRDefault="009310F4" w14:paraId="271AEF8D" w14:textId="77777777">
      <w:pPr>
        <w:jc w:val="center"/>
        <w:rPr>
          <w:rFonts w:ascii="Arial Narrow" w:hAnsi="Arial Narrow"/>
          <w:b/>
          <w:bCs/>
        </w:rPr>
      </w:pPr>
    </w:p>
    <w:p w:rsidR="008320C6" w:rsidP="008320C6" w:rsidRDefault="008320C6" w14:paraId="4F64C00D" w14:textId="3C05ADF2">
      <w:pPr>
        <w:jc w:val="center"/>
        <w:rPr>
          <w:rFonts w:ascii="Arial Narrow" w:hAnsi="Arial Narrow"/>
          <w:b/>
          <w:sz w:val="40"/>
          <w:szCs w:val="40"/>
        </w:rPr>
      </w:pPr>
      <w:r w:rsidRPr="007727E7">
        <w:rPr>
          <w:rFonts w:ascii="Arial Narrow" w:hAnsi="Arial Narrow"/>
          <w:b/>
          <w:sz w:val="40"/>
          <w:szCs w:val="40"/>
        </w:rPr>
        <w:t>Request for Proposal (RFP)</w:t>
      </w:r>
    </w:p>
    <w:p w:rsidRPr="007727E7" w:rsidR="00CE1EC0" w:rsidP="008320C6" w:rsidRDefault="00102EA5" w14:paraId="40EEE106" w14:textId="6D2B83C0">
      <w:pPr>
        <w:jc w:val="center"/>
        <w:rPr>
          <w:rFonts w:ascii="Arial Narrow" w:hAnsi="Arial Narrow"/>
          <w:b/>
          <w:sz w:val="40"/>
          <w:szCs w:val="40"/>
        </w:rPr>
      </w:pPr>
      <w:r>
        <w:rPr>
          <w:rFonts w:ascii="Arial Narrow" w:hAnsi="Arial Narrow"/>
          <w:b/>
          <w:sz w:val="40"/>
          <w:szCs w:val="40"/>
        </w:rPr>
        <w:t>PL/202</w:t>
      </w:r>
      <w:r w:rsidR="00F360B7">
        <w:rPr>
          <w:rFonts w:ascii="Arial Narrow" w:hAnsi="Arial Narrow"/>
          <w:b/>
          <w:sz w:val="40"/>
          <w:szCs w:val="40"/>
        </w:rPr>
        <w:t>6</w:t>
      </w:r>
      <w:r>
        <w:rPr>
          <w:rFonts w:ascii="Arial Narrow" w:hAnsi="Arial Narrow"/>
          <w:b/>
          <w:sz w:val="40"/>
          <w:szCs w:val="40"/>
        </w:rPr>
        <w:t>/0</w:t>
      </w:r>
      <w:r w:rsidR="00F360B7">
        <w:rPr>
          <w:rFonts w:ascii="Arial Narrow" w:hAnsi="Arial Narrow"/>
          <w:b/>
          <w:sz w:val="40"/>
          <w:szCs w:val="40"/>
        </w:rPr>
        <w:t>04</w:t>
      </w:r>
    </w:p>
    <w:p w:rsidRPr="007727E7" w:rsidR="008320C6" w:rsidP="008320C6" w:rsidRDefault="008320C6" w14:paraId="189CCDE3" w14:textId="77777777">
      <w:pPr>
        <w:jc w:val="center"/>
        <w:rPr>
          <w:rFonts w:ascii="Arial Narrow" w:hAnsi="Arial Narrow"/>
          <w:b/>
          <w:sz w:val="40"/>
          <w:szCs w:val="40"/>
        </w:rPr>
      </w:pPr>
    </w:p>
    <w:p w:rsidR="000F1642" w:rsidP="00F05530" w:rsidRDefault="006757A8" w14:paraId="184B4681" w14:textId="1DA4A1A1">
      <w:pPr>
        <w:jc w:val="center"/>
        <w:rPr>
          <w:rFonts w:ascii="Arial Narrow" w:hAnsi="Arial Narrow"/>
          <w:b/>
          <w:sz w:val="40"/>
          <w:szCs w:val="40"/>
        </w:rPr>
      </w:pPr>
      <w:r w:rsidRPr="006757A8">
        <w:rPr>
          <w:rFonts w:ascii="Arial Narrow" w:hAnsi="Arial Narrow"/>
          <w:b/>
          <w:sz w:val="40"/>
          <w:szCs w:val="40"/>
        </w:rPr>
        <w:t>Provision of accounting services for the “International Rescue Committee Poland” Foundation</w:t>
      </w:r>
    </w:p>
    <w:p w:rsidR="006757A8" w:rsidP="00F05530" w:rsidRDefault="006757A8" w14:paraId="372D1A33" w14:textId="77777777">
      <w:pPr>
        <w:jc w:val="center"/>
        <w:rPr>
          <w:rFonts w:ascii="Arial Narrow" w:hAnsi="Arial Narrow"/>
          <w:b/>
          <w:sz w:val="40"/>
          <w:szCs w:val="40"/>
        </w:rPr>
      </w:pPr>
    </w:p>
    <w:tbl>
      <w:tblPr>
        <w:tblW w:w="9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928"/>
        <w:gridCol w:w="4252"/>
      </w:tblGrid>
      <w:tr w:rsidRPr="007727E7" w:rsidR="000F1642" w:rsidTr="00D12016" w14:paraId="048B985B" w14:textId="77777777">
        <w:trPr>
          <w:trHeight w:val="427"/>
        </w:trPr>
        <w:tc>
          <w:tcPr>
            <w:tcW w:w="9180" w:type="dxa"/>
            <w:gridSpan w:val="2"/>
            <w:vAlign w:val="center"/>
          </w:tcPr>
          <w:p w:rsidRPr="007727E7" w:rsidR="000F1642" w:rsidP="00D12016" w:rsidRDefault="000F1642" w14:paraId="6B5A5C16" w14:textId="77777777">
            <w:pPr>
              <w:jc w:val="center"/>
              <w:rPr>
                <w:rFonts w:ascii="Arial Narrow" w:hAnsi="Arial Narrow"/>
                <w:b/>
                <w:lang w:val="en-GB"/>
              </w:rPr>
            </w:pPr>
            <w:r w:rsidRPr="007727E7">
              <w:rPr>
                <w:rFonts w:ascii="Arial Narrow" w:hAnsi="Arial Narrow"/>
                <w:b/>
                <w:lang w:val="en-GB"/>
              </w:rPr>
              <w:t>Planned Timetable</w:t>
            </w:r>
          </w:p>
        </w:tc>
      </w:tr>
      <w:tr w:rsidRPr="007727E7" w:rsidR="000F1642" w:rsidTr="00D12016" w14:paraId="20E09256" w14:textId="77777777">
        <w:trPr>
          <w:trHeight w:val="377"/>
        </w:trPr>
        <w:tc>
          <w:tcPr>
            <w:tcW w:w="4928" w:type="dxa"/>
            <w:vAlign w:val="center"/>
          </w:tcPr>
          <w:p w:rsidRPr="007727E7" w:rsidR="000F1642" w:rsidP="00D12016" w:rsidRDefault="000F1642" w14:paraId="7A607EF2" w14:textId="77777777">
            <w:pPr>
              <w:jc w:val="left"/>
              <w:rPr>
                <w:rFonts w:ascii="Arial Narrow" w:hAnsi="Arial Narrow"/>
                <w:b/>
                <w:lang w:val="en-GB"/>
              </w:rPr>
            </w:pPr>
            <w:r w:rsidRPr="007727E7">
              <w:rPr>
                <w:rFonts w:ascii="Arial Narrow" w:hAnsi="Arial Narrow"/>
                <w:b/>
                <w:lang w:val="en-GB"/>
              </w:rPr>
              <w:t xml:space="preserve">Issue Request for Proposal </w:t>
            </w:r>
          </w:p>
        </w:tc>
        <w:tc>
          <w:tcPr>
            <w:tcW w:w="4252" w:type="dxa"/>
            <w:vAlign w:val="center"/>
          </w:tcPr>
          <w:p w:rsidRPr="007727E7" w:rsidR="000F1642" w:rsidP="00D12016" w:rsidRDefault="00AD62C9" w14:paraId="62F30A57" w14:textId="45AE05A8">
            <w:pPr>
              <w:jc w:val="left"/>
              <w:rPr>
                <w:rFonts w:ascii="Arial Narrow" w:hAnsi="Arial Narrow"/>
                <w:i/>
                <w:color w:val="FF0000"/>
                <w:lang w:val="en-GB"/>
              </w:rPr>
            </w:pPr>
            <w:r>
              <w:rPr>
                <w:rFonts w:ascii="Arial Narrow" w:hAnsi="Arial Narrow"/>
                <w:i/>
                <w:color w:val="FF0000"/>
                <w:lang w:val="en-GB"/>
              </w:rPr>
              <w:t>May 13, 2026</w:t>
            </w:r>
          </w:p>
        </w:tc>
      </w:tr>
      <w:tr w:rsidRPr="007727E7" w:rsidR="000F1642" w:rsidTr="00D12016" w14:paraId="6F0CC9B3" w14:textId="77777777">
        <w:trPr>
          <w:trHeight w:val="377"/>
        </w:trPr>
        <w:tc>
          <w:tcPr>
            <w:tcW w:w="4928" w:type="dxa"/>
            <w:vAlign w:val="center"/>
          </w:tcPr>
          <w:p w:rsidRPr="007727E7" w:rsidR="000F1642" w:rsidP="00D12016" w:rsidRDefault="000F1642" w14:paraId="625AA1D7" w14:textId="77777777">
            <w:pPr>
              <w:jc w:val="left"/>
              <w:rPr>
                <w:rFonts w:ascii="Arial Narrow" w:hAnsi="Arial Narrow"/>
                <w:b/>
                <w:lang w:val="en-GB"/>
              </w:rPr>
            </w:pPr>
            <w:r w:rsidRPr="007727E7">
              <w:rPr>
                <w:rFonts w:ascii="Arial Narrow" w:hAnsi="Arial Narrow"/>
                <w:b/>
                <w:lang w:val="en-GB"/>
              </w:rPr>
              <w:t>Suppliers return signed Intent to Bid forms due date</w:t>
            </w:r>
          </w:p>
        </w:tc>
        <w:tc>
          <w:tcPr>
            <w:tcW w:w="4252" w:type="dxa"/>
            <w:vAlign w:val="center"/>
          </w:tcPr>
          <w:p w:rsidRPr="007727E7" w:rsidR="000F1642" w:rsidP="00D12016" w:rsidRDefault="00AD62C9" w14:paraId="49FFA293" w14:textId="4DD55853">
            <w:pPr>
              <w:jc w:val="left"/>
              <w:rPr>
                <w:rFonts w:ascii="Arial Narrow" w:hAnsi="Arial Narrow"/>
                <w:i/>
                <w:color w:val="FF0000"/>
                <w:lang w:val="en-GB"/>
              </w:rPr>
            </w:pPr>
            <w:r>
              <w:rPr>
                <w:rFonts w:ascii="Arial Narrow" w:hAnsi="Arial Narrow"/>
                <w:i/>
                <w:color w:val="FF0000"/>
                <w:lang w:val="en-GB"/>
              </w:rPr>
              <w:t>June 2, 2026</w:t>
            </w:r>
          </w:p>
        </w:tc>
      </w:tr>
      <w:tr w:rsidRPr="007727E7" w:rsidR="000F1642" w:rsidTr="00D12016" w14:paraId="2C5AAAD1" w14:textId="77777777">
        <w:trPr>
          <w:trHeight w:val="440"/>
        </w:trPr>
        <w:tc>
          <w:tcPr>
            <w:tcW w:w="4928" w:type="dxa"/>
            <w:vAlign w:val="center"/>
          </w:tcPr>
          <w:p w:rsidRPr="007727E7" w:rsidR="000F1642" w:rsidP="00D12016" w:rsidRDefault="000F1642" w14:paraId="58A2D23C" w14:textId="77777777">
            <w:pPr>
              <w:jc w:val="left"/>
              <w:rPr>
                <w:rFonts w:ascii="Arial Narrow" w:hAnsi="Arial Narrow"/>
                <w:b/>
                <w:lang w:val="en-GB"/>
              </w:rPr>
            </w:pPr>
            <w:r w:rsidRPr="007727E7">
              <w:rPr>
                <w:rFonts w:ascii="Arial Narrow" w:hAnsi="Arial Narrow"/>
                <w:b/>
                <w:lang w:val="en-GB"/>
              </w:rPr>
              <w:t>Questions from Suppliers due date</w:t>
            </w:r>
          </w:p>
        </w:tc>
        <w:tc>
          <w:tcPr>
            <w:tcW w:w="4252" w:type="dxa"/>
            <w:vAlign w:val="center"/>
          </w:tcPr>
          <w:p w:rsidRPr="007727E7" w:rsidR="000F1642" w:rsidP="00D12016" w:rsidRDefault="00AD62C9" w14:paraId="79682B86" w14:textId="5D2A36FE">
            <w:pPr>
              <w:jc w:val="left"/>
              <w:rPr>
                <w:rFonts w:ascii="Arial Narrow" w:hAnsi="Arial Narrow"/>
                <w:i/>
                <w:color w:val="FF0000"/>
                <w:lang w:val="en-GB"/>
              </w:rPr>
            </w:pPr>
            <w:r>
              <w:rPr>
                <w:rFonts w:ascii="Arial Narrow" w:hAnsi="Arial Narrow"/>
                <w:i/>
                <w:color w:val="FF0000"/>
                <w:lang w:val="en-GB"/>
              </w:rPr>
              <w:t>May 28, 2026</w:t>
            </w:r>
          </w:p>
        </w:tc>
      </w:tr>
      <w:tr w:rsidRPr="007727E7" w:rsidR="000F1642" w:rsidTr="00D12016" w14:paraId="393C3A43" w14:textId="77777777">
        <w:trPr>
          <w:trHeight w:val="440"/>
        </w:trPr>
        <w:tc>
          <w:tcPr>
            <w:tcW w:w="4928" w:type="dxa"/>
            <w:vAlign w:val="center"/>
          </w:tcPr>
          <w:p w:rsidRPr="007727E7" w:rsidR="000F1642" w:rsidP="00D12016" w:rsidRDefault="000F1642" w14:paraId="2D57E693" w14:textId="77777777">
            <w:pPr>
              <w:jc w:val="left"/>
              <w:rPr>
                <w:rFonts w:ascii="Arial Narrow" w:hAnsi="Arial Narrow"/>
                <w:b/>
                <w:lang w:val="en-GB"/>
              </w:rPr>
            </w:pPr>
            <w:r w:rsidRPr="007727E7">
              <w:rPr>
                <w:rFonts w:ascii="Arial Narrow" w:hAnsi="Arial Narrow"/>
                <w:b/>
                <w:lang w:val="en-GB"/>
              </w:rPr>
              <w:t>Answers to Suppliers questions due date</w:t>
            </w:r>
          </w:p>
        </w:tc>
        <w:tc>
          <w:tcPr>
            <w:tcW w:w="4252" w:type="dxa"/>
            <w:vAlign w:val="center"/>
          </w:tcPr>
          <w:p w:rsidRPr="007727E7" w:rsidR="000F1642" w:rsidP="00D12016" w:rsidRDefault="00AD62C9" w14:paraId="2035564B" w14:textId="6F96603E">
            <w:pPr>
              <w:jc w:val="left"/>
              <w:rPr>
                <w:rFonts w:ascii="Arial Narrow" w:hAnsi="Arial Narrow"/>
                <w:i/>
                <w:color w:val="FF0000"/>
                <w:lang w:val="en-GB"/>
              </w:rPr>
            </w:pPr>
            <w:r>
              <w:rPr>
                <w:rFonts w:ascii="Arial Narrow" w:hAnsi="Arial Narrow"/>
                <w:i/>
                <w:color w:val="FF0000"/>
                <w:lang w:val="en-GB"/>
              </w:rPr>
              <w:t>June 2, 2026</w:t>
            </w:r>
          </w:p>
        </w:tc>
      </w:tr>
      <w:tr w:rsidRPr="007727E7" w:rsidR="000F1642" w:rsidTr="00D12016" w14:paraId="233DEC71" w14:textId="77777777">
        <w:trPr>
          <w:trHeight w:val="440"/>
        </w:trPr>
        <w:tc>
          <w:tcPr>
            <w:tcW w:w="4928" w:type="dxa"/>
            <w:vAlign w:val="center"/>
          </w:tcPr>
          <w:p w:rsidRPr="007727E7" w:rsidR="000F1642" w:rsidP="00D12016" w:rsidRDefault="000F1642" w14:paraId="5693ECF6" w14:textId="77777777">
            <w:pPr>
              <w:jc w:val="left"/>
              <w:rPr>
                <w:rFonts w:ascii="Arial Narrow" w:hAnsi="Arial Narrow"/>
                <w:b/>
                <w:lang w:val="en-GB"/>
              </w:rPr>
            </w:pPr>
            <w:r w:rsidRPr="007727E7">
              <w:rPr>
                <w:rFonts w:ascii="Arial Narrow" w:hAnsi="Arial Narrow"/>
                <w:b/>
                <w:lang w:val="en-GB"/>
              </w:rPr>
              <w:t>Bid submission due date</w:t>
            </w:r>
          </w:p>
        </w:tc>
        <w:tc>
          <w:tcPr>
            <w:tcW w:w="4252" w:type="dxa"/>
            <w:vAlign w:val="center"/>
          </w:tcPr>
          <w:p w:rsidRPr="007727E7" w:rsidR="000F1642" w:rsidP="00D12016" w:rsidRDefault="001C4A23" w14:paraId="03F6844B" w14:textId="36C33E6D">
            <w:pPr>
              <w:jc w:val="left"/>
              <w:rPr>
                <w:rFonts w:ascii="Arial Narrow" w:hAnsi="Arial Narrow"/>
                <w:i/>
                <w:color w:val="FF0000"/>
                <w:lang w:val="en-GB"/>
              </w:rPr>
            </w:pPr>
            <w:r>
              <w:rPr>
                <w:rFonts w:ascii="Arial Narrow" w:hAnsi="Arial Narrow"/>
                <w:i/>
                <w:color w:val="FF0000"/>
                <w:lang w:val="en-GB"/>
              </w:rPr>
              <w:t>June 7, 2026</w:t>
            </w:r>
          </w:p>
        </w:tc>
      </w:tr>
      <w:tr w:rsidRPr="007727E7" w:rsidR="000F1642" w:rsidTr="00D12016" w14:paraId="65428019" w14:textId="77777777">
        <w:trPr>
          <w:trHeight w:val="440"/>
        </w:trPr>
        <w:tc>
          <w:tcPr>
            <w:tcW w:w="4928" w:type="dxa"/>
            <w:vAlign w:val="center"/>
          </w:tcPr>
          <w:p w:rsidRPr="007727E7" w:rsidR="000F1642" w:rsidP="00D12016" w:rsidRDefault="000F1642" w14:paraId="19A47190" w14:textId="77777777">
            <w:pPr>
              <w:jc w:val="left"/>
              <w:rPr>
                <w:rFonts w:ascii="Arial Narrow" w:hAnsi="Arial Narrow"/>
                <w:b/>
                <w:bCs/>
                <w:lang w:val="en-GB"/>
              </w:rPr>
            </w:pPr>
            <w:r w:rsidRPr="007727E7">
              <w:rPr>
                <w:rFonts w:ascii="Arial Narrow" w:hAnsi="Arial Narrow"/>
                <w:b/>
                <w:bCs/>
                <w:lang w:val="en-GB"/>
              </w:rPr>
              <w:t>Bid Opening and Evaluation date</w:t>
            </w:r>
          </w:p>
        </w:tc>
        <w:tc>
          <w:tcPr>
            <w:tcW w:w="4252" w:type="dxa"/>
            <w:vAlign w:val="center"/>
          </w:tcPr>
          <w:p w:rsidRPr="007727E7" w:rsidR="000F1642" w:rsidP="00D12016" w:rsidRDefault="001C4A23" w14:paraId="54A551DD" w14:textId="7904366D">
            <w:pPr>
              <w:jc w:val="left"/>
              <w:rPr>
                <w:rFonts w:ascii="Arial Narrow" w:hAnsi="Arial Narrow"/>
                <w:i/>
                <w:color w:val="FF0000"/>
                <w:lang w:val="en-GB"/>
              </w:rPr>
            </w:pPr>
            <w:r>
              <w:rPr>
                <w:rFonts w:ascii="Arial Narrow" w:hAnsi="Arial Narrow"/>
                <w:i/>
                <w:color w:val="FF0000"/>
                <w:lang w:val="en-GB"/>
              </w:rPr>
              <w:t>June 8, 2026</w:t>
            </w:r>
          </w:p>
        </w:tc>
      </w:tr>
      <w:tr w:rsidRPr="007727E7" w:rsidR="000F1642" w:rsidTr="00D12016" w14:paraId="2C2AFE39" w14:textId="77777777">
        <w:trPr>
          <w:trHeight w:val="440"/>
        </w:trPr>
        <w:tc>
          <w:tcPr>
            <w:tcW w:w="4928" w:type="dxa"/>
            <w:vAlign w:val="center"/>
          </w:tcPr>
          <w:p w:rsidRPr="007727E7" w:rsidR="000F1642" w:rsidP="00D12016" w:rsidRDefault="000F1642" w14:paraId="43391FBD" w14:textId="5971F53B">
            <w:pPr>
              <w:jc w:val="left"/>
              <w:rPr>
                <w:rFonts w:ascii="Arial Narrow" w:hAnsi="Arial Narrow"/>
                <w:b/>
                <w:bCs/>
                <w:lang w:val="en-GB"/>
              </w:rPr>
            </w:pPr>
            <w:r w:rsidRPr="007727E7">
              <w:rPr>
                <w:rFonts w:ascii="Arial Narrow" w:hAnsi="Arial Narrow"/>
                <w:b/>
                <w:bCs/>
                <w:lang w:val="en-GB"/>
              </w:rPr>
              <w:t xml:space="preserve">Supplier visit </w:t>
            </w:r>
            <w:r w:rsidR="005F4685">
              <w:rPr>
                <w:rFonts w:ascii="Arial Narrow" w:hAnsi="Arial Narrow"/>
                <w:b/>
                <w:bCs/>
                <w:lang w:val="en-GB"/>
              </w:rPr>
              <w:t>(if applicable)</w:t>
            </w:r>
          </w:p>
        </w:tc>
        <w:tc>
          <w:tcPr>
            <w:tcW w:w="4252" w:type="dxa"/>
            <w:vAlign w:val="center"/>
          </w:tcPr>
          <w:p w:rsidRPr="007727E7" w:rsidR="000F1642" w:rsidP="00D12016" w:rsidRDefault="00F360B7" w14:paraId="01837BA4" w14:textId="4551E023">
            <w:pPr>
              <w:jc w:val="left"/>
              <w:rPr>
                <w:rFonts w:ascii="Arial Narrow" w:hAnsi="Arial Narrow"/>
                <w:i/>
                <w:color w:val="FF0000"/>
                <w:lang w:val="en-GB"/>
              </w:rPr>
            </w:pPr>
            <w:r w:rsidRPr="00F360B7">
              <w:rPr>
                <w:rFonts w:ascii="Arial Narrow" w:hAnsi="Arial Narrow"/>
                <w:i/>
                <w:color w:val="FF0000"/>
              </w:rPr>
              <w:t>Not applicable.</w:t>
            </w:r>
          </w:p>
        </w:tc>
      </w:tr>
      <w:tr w:rsidRPr="007727E7" w:rsidR="000F1642" w:rsidTr="00D12016" w14:paraId="22005C20" w14:textId="77777777">
        <w:trPr>
          <w:trHeight w:val="440"/>
        </w:trPr>
        <w:tc>
          <w:tcPr>
            <w:tcW w:w="4928" w:type="dxa"/>
            <w:vAlign w:val="center"/>
          </w:tcPr>
          <w:p w:rsidRPr="007727E7" w:rsidR="000F1642" w:rsidP="00D12016" w:rsidRDefault="000F1642" w14:paraId="08679AAB" w14:textId="77777777">
            <w:pPr>
              <w:jc w:val="left"/>
              <w:rPr>
                <w:rFonts w:ascii="Arial Narrow" w:hAnsi="Arial Narrow"/>
                <w:b/>
                <w:lang w:val="en-GB"/>
              </w:rPr>
            </w:pPr>
            <w:r w:rsidRPr="007727E7">
              <w:rPr>
                <w:rFonts w:ascii="Arial Narrow" w:hAnsi="Arial Narrow"/>
                <w:b/>
                <w:lang w:val="en-GB"/>
              </w:rPr>
              <w:t>Award of Business</w:t>
            </w:r>
          </w:p>
        </w:tc>
        <w:tc>
          <w:tcPr>
            <w:tcW w:w="4252" w:type="dxa"/>
            <w:vAlign w:val="center"/>
          </w:tcPr>
          <w:p w:rsidRPr="007727E7" w:rsidR="000F1642" w:rsidP="00D12016" w:rsidRDefault="00F360B7" w14:paraId="09A53574" w14:textId="1B8A8283">
            <w:pPr>
              <w:jc w:val="left"/>
              <w:rPr>
                <w:rFonts w:ascii="Arial Narrow" w:hAnsi="Arial Narrow"/>
                <w:i/>
                <w:color w:val="FF0000"/>
                <w:lang w:val="en-GB"/>
              </w:rPr>
            </w:pPr>
            <w:r>
              <w:rPr>
                <w:rFonts w:ascii="Arial Narrow" w:hAnsi="Arial Narrow"/>
                <w:i/>
                <w:color w:val="FF0000"/>
                <w:lang w:val="en-GB"/>
              </w:rPr>
              <w:t>June 30, 2026</w:t>
            </w:r>
          </w:p>
        </w:tc>
      </w:tr>
      <w:tr w:rsidRPr="007727E7" w:rsidR="000F1642" w:rsidTr="00D12016" w14:paraId="427D6398" w14:textId="77777777">
        <w:trPr>
          <w:trHeight w:val="530"/>
        </w:trPr>
        <w:tc>
          <w:tcPr>
            <w:tcW w:w="4928" w:type="dxa"/>
            <w:vAlign w:val="center"/>
          </w:tcPr>
          <w:p w:rsidRPr="007727E7" w:rsidR="000F1642" w:rsidP="00D12016" w:rsidRDefault="000F1642" w14:paraId="02DB0392" w14:textId="77777777">
            <w:pPr>
              <w:jc w:val="left"/>
              <w:rPr>
                <w:rFonts w:ascii="Arial Narrow" w:hAnsi="Arial Narrow"/>
                <w:b/>
                <w:bCs/>
                <w:lang w:val="en-GB"/>
              </w:rPr>
            </w:pPr>
            <w:r w:rsidRPr="007727E7">
              <w:rPr>
                <w:rFonts w:ascii="Arial Narrow" w:hAnsi="Arial Narrow"/>
                <w:b/>
                <w:bCs/>
                <w:lang w:val="en-GB"/>
              </w:rPr>
              <w:t>Contract start</w:t>
            </w:r>
          </w:p>
        </w:tc>
        <w:tc>
          <w:tcPr>
            <w:tcW w:w="4252" w:type="dxa"/>
            <w:vAlign w:val="center"/>
          </w:tcPr>
          <w:p w:rsidRPr="007727E7" w:rsidR="000F1642" w:rsidP="00D12016" w:rsidRDefault="00F360B7" w14:paraId="27249BE5" w14:textId="451B8C03">
            <w:pPr>
              <w:jc w:val="left"/>
              <w:rPr>
                <w:rFonts w:ascii="Arial Narrow" w:hAnsi="Arial Narrow"/>
                <w:i/>
                <w:color w:val="FF0000"/>
                <w:lang w:val="en-GB"/>
              </w:rPr>
            </w:pPr>
            <w:r>
              <w:rPr>
                <w:rFonts w:ascii="Arial Narrow" w:hAnsi="Arial Narrow"/>
                <w:i/>
                <w:color w:val="FF0000"/>
                <w:lang w:val="en-GB"/>
              </w:rPr>
              <w:t>October 1, 2026</w:t>
            </w:r>
          </w:p>
        </w:tc>
      </w:tr>
    </w:tbl>
    <w:p w:rsidR="006074AF" w:rsidP="000C198D" w:rsidRDefault="006074AF" w14:paraId="0235BC08" w14:textId="49E61202">
      <w:pPr>
        <w:rPr>
          <w:rFonts w:ascii="Arial Narrow" w:hAnsi="Arial Narrow"/>
          <w:b/>
        </w:rPr>
      </w:pPr>
    </w:p>
    <w:p w:rsidRPr="00E81A9E" w:rsidR="00E81A9E" w:rsidP="00E81A9E" w:rsidRDefault="00E81A9E" w14:paraId="1A4DAE18" w14:textId="7CD05797">
      <w:pPr>
        <w:jc w:val="center"/>
        <w:rPr>
          <w:rFonts w:ascii="Arial Narrow" w:hAnsi="Arial Narrow"/>
          <w:b/>
          <w:i/>
          <w:iCs/>
        </w:rPr>
      </w:pPr>
      <w:r w:rsidRPr="000A6F7B">
        <w:rPr>
          <w:i/>
          <w:iCs/>
          <w:lang w:val="en-GB"/>
        </w:rPr>
        <w:t>Please note all dates are provisional dates and IRC reserves the right to modify this schedule</w:t>
      </w:r>
    </w:p>
    <w:p w:rsidR="00C86225" w:rsidP="002B2C9F" w:rsidRDefault="00C86225" w14:paraId="70BEFF16" w14:textId="77777777">
      <w:pPr>
        <w:jc w:val="center"/>
        <w:rPr>
          <w:rFonts w:ascii="Arial Narrow" w:hAnsi="Arial Narrow"/>
          <w:b/>
          <w:sz w:val="28"/>
          <w:szCs w:val="28"/>
        </w:rPr>
      </w:pPr>
    </w:p>
    <w:p w:rsidRPr="007047BE" w:rsidR="002B2C9F" w:rsidP="002B2C9F" w:rsidRDefault="002B2C9F" w14:paraId="45BAA2CF" w14:textId="7AE65104">
      <w:pPr>
        <w:jc w:val="center"/>
        <w:rPr>
          <w:rFonts w:ascii="Arial Narrow" w:hAnsi="Arial Narrow"/>
          <w:b/>
          <w:sz w:val="28"/>
          <w:szCs w:val="28"/>
        </w:rPr>
      </w:pPr>
      <w:r w:rsidRPr="007047BE">
        <w:rPr>
          <w:rFonts w:ascii="Arial Narrow" w:hAnsi="Arial Narrow"/>
          <w:b/>
          <w:sz w:val="28"/>
          <w:szCs w:val="28"/>
        </w:rPr>
        <w:t>Table of Content</w:t>
      </w:r>
    </w:p>
    <w:p w:rsidR="002B2C9F" w:rsidP="002B2C9F" w:rsidRDefault="002B2C9F" w14:paraId="2404C70D" w14:textId="77777777">
      <w:pPr>
        <w:ind w:left="1440"/>
        <w:jc w:val="right"/>
        <w:rPr>
          <w:rFonts w:ascii="Arial Narrow" w:hAnsi="Arial Narrow"/>
          <w:b/>
        </w:rPr>
      </w:pPr>
      <w:r w:rsidRPr="007047BE">
        <w:rPr>
          <w:rFonts w:ascii="Arial Narrow" w:hAnsi="Arial Narrow"/>
          <w:b/>
        </w:rPr>
        <w:t xml:space="preserve">                                                                                                                  </w:t>
      </w:r>
      <w:r>
        <w:rPr>
          <w:rFonts w:ascii="Arial Narrow" w:hAnsi="Arial Narrow"/>
          <w:b/>
        </w:rPr>
        <w:t xml:space="preserve">                   </w:t>
      </w:r>
      <w:r w:rsidRPr="007047BE">
        <w:rPr>
          <w:rFonts w:ascii="Arial Narrow" w:hAnsi="Arial Narrow"/>
          <w:b/>
        </w:rPr>
        <w:t>Pages</w:t>
      </w:r>
    </w:p>
    <w:p w:rsidRPr="00B149C4" w:rsidR="002B2C9F" w:rsidP="002B2C9F" w:rsidRDefault="002B2C9F" w14:paraId="66550E1E" w14:textId="77777777">
      <w:pPr>
        <w:pStyle w:val="TOC1"/>
        <w:tabs>
          <w:tab w:val="left" w:pos="480"/>
        </w:tabs>
        <w:rPr>
          <w:rFonts w:ascii="Arial Narrow" w:hAnsi="Arial Narrow"/>
          <w:b/>
          <w:noProof/>
        </w:rPr>
      </w:pPr>
      <w:r w:rsidRPr="00B149C4">
        <w:rPr>
          <w:rFonts w:ascii="Arial Narrow" w:hAnsi="Arial Narrow"/>
          <w:b/>
        </w:rPr>
        <w:fldChar w:fldCharType="begin"/>
      </w:r>
      <w:r w:rsidRPr="00B149C4">
        <w:rPr>
          <w:rFonts w:ascii="Arial Narrow" w:hAnsi="Arial Narrow"/>
          <w:b/>
        </w:rPr>
        <w:instrText xml:space="preserve"> TOC \o "1-3" \h \z \u </w:instrText>
      </w:r>
      <w:r w:rsidRPr="00B149C4">
        <w:rPr>
          <w:rFonts w:ascii="Arial Narrow" w:hAnsi="Arial Narrow"/>
          <w:b/>
        </w:rPr>
        <w:fldChar w:fldCharType="separate"/>
      </w:r>
      <w:hyperlink w:history="1" w:anchor="_Toc518936984">
        <w:r w:rsidRPr="00B149C4">
          <w:rPr>
            <w:rStyle w:val="Hyperlink"/>
            <w:rFonts w:ascii="Arial Narrow" w:hAnsi="Arial Narrow"/>
            <w:b/>
            <w:noProof/>
          </w:rPr>
          <w:t>I.</w:t>
        </w:r>
        <w:r w:rsidRPr="00B149C4">
          <w:rPr>
            <w:rFonts w:ascii="Arial Narrow" w:hAnsi="Arial Narrow"/>
            <w:b/>
            <w:noProof/>
          </w:rPr>
          <w:tab/>
        </w:r>
        <w:r w:rsidRPr="00B149C4">
          <w:rPr>
            <w:rStyle w:val="Hyperlink"/>
            <w:rFonts w:ascii="Arial Narrow" w:hAnsi="Arial Narrow"/>
            <w:b/>
            <w:noProof/>
          </w:rPr>
          <w:t>INTRODUCTION</w:t>
        </w:r>
        <w:r w:rsidRPr="00B149C4">
          <w:rPr>
            <w:rFonts w:ascii="Arial Narrow" w:hAnsi="Arial Narrow"/>
            <w:b/>
            <w:noProof/>
            <w:webHidden/>
          </w:rPr>
          <w:tab/>
        </w:r>
        <w:r w:rsidRPr="00B149C4">
          <w:rPr>
            <w:rFonts w:ascii="Arial Narrow" w:hAnsi="Arial Narrow"/>
            <w:b/>
            <w:noProof/>
            <w:webHidden/>
          </w:rPr>
          <w:fldChar w:fldCharType="begin"/>
        </w:r>
        <w:r w:rsidRPr="00B149C4">
          <w:rPr>
            <w:rFonts w:ascii="Arial Narrow" w:hAnsi="Arial Narrow"/>
            <w:b/>
            <w:noProof/>
            <w:webHidden/>
          </w:rPr>
          <w:instrText xml:space="preserve"> PAGEREF _Toc518936984 \h </w:instrText>
        </w:r>
        <w:r w:rsidRPr="00B149C4">
          <w:rPr>
            <w:rFonts w:ascii="Arial Narrow" w:hAnsi="Arial Narrow"/>
            <w:b/>
            <w:noProof/>
            <w:webHidden/>
          </w:rPr>
        </w:r>
        <w:r w:rsidRPr="00B149C4">
          <w:rPr>
            <w:rFonts w:ascii="Arial Narrow" w:hAnsi="Arial Narrow"/>
            <w:b/>
            <w:noProof/>
            <w:webHidden/>
          </w:rPr>
          <w:fldChar w:fldCharType="separate"/>
        </w:r>
        <w:r>
          <w:rPr>
            <w:rFonts w:ascii="Arial Narrow" w:hAnsi="Arial Narrow"/>
            <w:b/>
            <w:noProof/>
            <w:webHidden/>
          </w:rPr>
          <w:t>3</w:t>
        </w:r>
        <w:r w:rsidRPr="00B149C4">
          <w:rPr>
            <w:rFonts w:ascii="Arial Narrow" w:hAnsi="Arial Narrow"/>
            <w:b/>
            <w:noProof/>
            <w:webHidden/>
          </w:rPr>
          <w:fldChar w:fldCharType="end"/>
        </w:r>
      </w:hyperlink>
    </w:p>
    <w:p w:rsidRPr="00B149C4" w:rsidR="002B2C9F" w:rsidP="002B2C9F" w:rsidRDefault="002B2C9F" w14:paraId="680B9147" w14:textId="05D747F9">
      <w:pPr>
        <w:pStyle w:val="TOC3"/>
        <w:tabs>
          <w:tab w:val="left" w:pos="810"/>
        </w:tabs>
        <w:ind w:left="810" w:hanging="360"/>
        <w:rPr>
          <w:rFonts w:ascii="Arial Narrow" w:hAnsi="Arial Narrow"/>
          <w:b/>
          <w:i/>
          <w:noProof/>
        </w:rPr>
      </w:pPr>
      <w:hyperlink w:history="1" w:anchor="_Toc518936985">
        <w:r w:rsidRPr="00B149C4">
          <w:rPr>
            <w:rStyle w:val="Hyperlink"/>
            <w:rFonts w:ascii="Arial Narrow" w:hAnsi="Arial Narrow"/>
            <w:b/>
            <w:i/>
            <w:noProof/>
          </w:rPr>
          <w:t>1.</w:t>
        </w:r>
        <w:r w:rsidRPr="00B149C4">
          <w:rPr>
            <w:rFonts w:ascii="Arial Narrow" w:hAnsi="Arial Narrow"/>
            <w:b/>
            <w:i/>
            <w:noProof/>
          </w:rPr>
          <w:tab/>
        </w:r>
        <w:r w:rsidRPr="00B149C4">
          <w:rPr>
            <w:rStyle w:val="Hyperlink"/>
            <w:rFonts w:ascii="Arial Narrow" w:hAnsi="Arial Narrow"/>
            <w:b/>
            <w:i/>
            <w:noProof/>
          </w:rPr>
          <w:t>The International Rescue committee</w:t>
        </w:r>
        <w:r w:rsidRPr="00B149C4">
          <w:rPr>
            <w:rFonts w:ascii="Arial Narrow" w:hAnsi="Arial Narrow"/>
            <w:b/>
            <w:i/>
            <w:noProof/>
            <w:webHidden/>
          </w:rPr>
          <w:tab/>
        </w:r>
        <w:r w:rsidR="004E4300">
          <w:rPr>
            <w:rFonts w:ascii="Arial Narrow" w:hAnsi="Arial Narrow"/>
            <w:b/>
            <w:i/>
            <w:noProof/>
            <w:webHidden/>
          </w:rPr>
          <w:t xml:space="preserve">                                                                             </w:t>
        </w:r>
        <w:r w:rsidRPr="00B149C4">
          <w:rPr>
            <w:rFonts w:ascii="Arial Narrow" w:hAnsi="Arial Narrow"/>
            <w:b/>
            <w:i/>
            <w:noProof/>
            <w:webHidden/>
          </w:rPr>
          <w:fldChar w:fldCharType="begin"/>
        </w:r>
        <w:r w:rsidRPr="00B149C4">
          <w:rPr>
            <w:rFonts w:ascii="Arial Narrow" w:hAnsi="Arial Narrow"/>
            <w:b/>
            <w:i/>
            <w:noProof/>
            <w:webHidden/>
          </w:rPr>
          <w:instrText xml:space="preserve"> PAGEREF _Toc518936985 \h </w:instrText>
        </w:r>
        <w:r w:rsidRPr="00B149C4">
          <w:rPr>
            <w:rFonts w:ascii="Arial Narrow" w:hAnsi="Arial Narrow"/>
            <w:b/>
            <w:i/>
            <w:noProof/>
            <w:webHidden/>
          </w:rPr>
        </w:r>
        <w:r w:rsidRPr="00B149C4">
          <w:rPr>
            <w:rFonts w:ascii="Arial Narrow" w:hAnsi="Arial Narrow"/>
            <w:b/>
            <w:i/>
            <w:noProof/>
            <w:webHidden/>
          </w:rPr>
          <w:fldChar w:fldCharType="separate"/>
        </w:r>
        <w:r>
          <w:rPr>
            <w:rFonts w:ascii="Arial Narrow" w:hAnsi="Arial Narrow"/>
            <w:b/>
            <w:i/>
            <w:noProof/>
            <w:webHidden/>
          </w:rPr>
          <w:t>3</w:t>
        </w:r>
        <w:r w:rsidRPr="00B149C4">
          <w:rPr>
            <w:rFonts w:ascii="Arial Narrow" w:hAnsi="Arial Narrow"/>
            <w:b/>
            <w:i/>
            <w:noProof/>
            <w:webHidden/>
          </w:rPr>
          <w:fldChar w:fldCharType="end"/>
        </w:r>
      </w:hyperlink>
    </w:p>
    <w:p w:rsidRPr="00B149C4" w:rsidR="002B2C9F" w:rsidP="002B2C9F" w:rsidRDefault="002B2C9F" w14:paraId="1ED13EB7" w14:textId="6979252B">
      <w:pPr>
        <w:pStyle w:val="TOC3"/>
        <w:tabs>
          <w:tab w:val="left" w:pos="810"/>
        </w:tabs>
        <w:ind w:left="810" w:hanging="360"/>
        <w:rPr>
          <w:rFonts w:ascii="Arial Narrow" w:hAnsi="Arial Narrow"/>
          <w:b/>
          <w:i/>
          <w:noProof/>
        </w:rPr>
      </w:pPr>
      <w:hyperlink w:history="1" w:anchor="_Toc518936986">
        <w:r w:rsidRPr="00B149C4">
          <w:rPr>
            <w:rStyle w:val="Hyperlink"/>
            <w:rFonts w:ascii="Arial Narrow" w:hAnsi="Arial Narrow"/>
            <w:b/>
            <w:i/>
            <w:noProof/>
          </w:rPr>
          <w:t>2.</w:t>
        </w:r>
        <w:r w:rsidRPr="00B149C4">
          <w:rPr>
            <w:rFonts w:ascii="Arial Narrow" w:hAnsi="Arial Narrow"/>
            <w:b/>
            <w:i/>
            <w:noProof/>
          </w:rPr>
          <w:tab/>
        </w:r>
        <w:r w:rsidRPr="00B149C4">
          <w:rPr>
            <w:rStyle w:val="Hyperlink"/>
            <w:rFonts w:ascii="Arial Narrow" w:hAnsi="Arial Narrow"/>
            <w:b/>
            <w:i/>
            <w:noProof/>
          </w:rPr>
          <w:t>The Purpose of this Request for Proposal (RFP)</w:t>
        </w:r>
        <w:r w:rsidRPr="00B149C4">
          <w:rPr>
            <w:rFonts w:ascii="Arial Narrow" w:hAnsi="Arial Narrow"/>
            <w:b/>
            <w:i/>
            <w:noProof/>
            <w:webHidden/>
          </w:rPr>
          <w:tab/>
        </w:r>
        <w:r w:rsidR="004E4300">
          <w:rPr>
            <w:rFonts w:ascii="Arial Narrow" w:hAnsi="Arial Narrow"/>
            <w:b/>
            <w:i/>
            <w:noProof/>
            <w:webHidden/>
          </w:rPr>
          <w:t xml:space="preserve">                                                               </w:t>
        </w:r>
        <w:r w:rsidRPr="00B149C4">
          <w:rPr>
            <w:rFonts w:ascii="Arial Narrow" w:hAnsi="Arial Narrow"/>
            <w:b/>
            <w:i/>
            <w:noProof/>
            <w:webHidden/>
          </w:rPr>
          <w:fldChar w:fldCharType="begin"/>
        </w:r>
        <w:r w:rsidRPr="00B149C4">
          <w:rPr>
            <w:rFonts w:ascii="Arial Narrow" w:hAnsi="Arial Narrow"/>
            <w:b/>
            <w:i/>
            <w:noProof/>
            <w:webHidden/>
          </w:rPr>
          <w:instrText xml:space="preserve"> PAGEREF _Toc518936986 \h </w:instrText>
        </w:r>
        <w:r w:rsidRPr="00B149C4">
          <w:rPr>
            <w:rFonts w:ascii="Arial Narrow" w:hAnsi="Arial Narrow"/>
            <w:b/>
            <w:i/>
            <w:noProof/>
            <w:webHidden/>
          </w:rPr>
        </w:r>
        <w:r w:rsidRPr="00B149C4">
          <w:rPr>
            <w:rFonts w:ascii="Arial Narrow" w:hAnsi="Arial Narrow"/>
            <w:b/>
            <w:i/>
            <w:noProof/>
            <w:webHidden/>
          </w:rPr>
          <w:fldChar w:fldCharType="separate"/>
        </w:r>
        <w:r>
          <w:rPr>
            <w:rFonts w:ascii="Arial Narrow" w:hAnsi="Arial Narrow"/>
            <w:b/>
            <w:i/>
            <w:noProof/>
            <w:webHidden/>
          </w:rPr>
          <w:t>3</w:t>
        </w:r>
        <w:r w:rsidRPr="00B149C4">
          <w:rPr>
            <w:rFonts w:ascii="Arial Narrow" w:hAnsi="Arial Narrow"/>
            <w:b/>
            <w:i/>
            <w:noProof/>
            <w:webHidden/>
          </w:rPr>
          <w:fldChar w:fldCharType="end"/>
        </w:r>
      </w:hyperlink>
    </w:p>
    <w:p w:rsidRPr="00B149C4" w:rsidR="002B2C9F" w:rsidP="002B2C9F" w:rsidRDefault="002B2C9F" w14:paraId="5C5FB7DD" w14:textId="2FE46EBD">
      <w:pPr>
        <w:pStyle w:val="TOC3"/>
        <w:tabs>
          <w:tab w:val="left" w:pos="810"/>
        </w:tabs>
        <w:ind w:left="810" w:hanging="360"/>
        <w:rPr>
          <w:rFonts w:ascii="Arial Narrow" w:hAnsi="Arial Narrow"/>
          <w:b/>
          <w:i/>
          <w:noProof/>
        </w:rPr>
      </w:pPr>
      <w:hyperlink w:history="1" w:anchor="_Toc518936987">
        <w:r w:rsidRPr="00B149C4">
          <w:rPr>
            <w:rStyle w:val="Hyperlink"/>
            <w:rFonts w:ascii="Arial Narrow" w:hAnsi="Arial Narrow"/>
            <w:b/>
            <w:i/>
            <w:noProof/>
          </w:rPr>
          <w:t>3.</w:t>
        </w:r>
        <w:r w:rsidRPr="00B149C4">
          <w:rPr>
            <w:rFonts w:ascii="Arial Narrow" w:hAnsi="Arial Narrow"/>
            <w:b/>
            <w:i/>
            <w:noProof/>
          </w:rPr>
          <w:tab/>
        </w:r>
        <w:r w:rsidRPr="00B149C4">
          <w:rPr>
            <w:rStyle w:val="Hyperlink"/>
            <w:rFonts w:ascii="Arial Narrow" w:hAnsi="Arial Narrow"/>
            <w:b/>
            <w:i/>
            <w:noProof/>
          </w:rPr>
          <w:t>Cost of Bidding</w:t>
        </w:r>
        <w:r w:rsidRPr="00B149C4">
          <w:rPr>
            <w:rFonts w:ascii="Arial Narrow" w:hAnsi="Arial Narrow"/>
            <w:b/>
            <w:i/>
            <w:noProof/>
            <w:webHidden/>
          </w:rPr>
          <w:tab/>
        </w:r>
        <w:r w:rsidR="004E4300">
          <w:rPr>
            <w:rFonts w:ascii="Arial Narrow" w:hAnsi="Arial Narrow"/>
            <w:b/>
            <w:i/>
            <w:noProof/>
            <w:webHidden/>
          </w:rPr>
          <w:t xml:space="preserve">                                                                                                                        </w:t>
        </w:r>
        <w:r w:rsidRPr="00B149C4">
          <w:rPr>
            <w:rFonts w:ascii="Arial Narrow" w:hAnsi="Arial Narrow"/>
            <w:b/>
            <w:i/>
            <w:noProof/>
            <w:webHidden/>
          </w:rPr>
          <w:fldChar w:fldCharType="begin"/>
        </w:r>
        <w:r w:rsidRPr="00B149C4">
          <w:rPr>
            <w:rFonts w:ascii="Arial Narrow" w:hAnsi="Arial Narrow"/>
            <w:b/>
            <w:i/>
            <w:noProof/>
            <w:webHidden/>
          </w:rPr>
          <w:instrText xml:space="preserve"> PAGEREF _Toc518936987 \h </w:instrText>
        </w:r>
        <w:r w:rsidRPr="00B149C4">
          <w:rPr>
            <w:rFonts w:ascii="Arial Narrow" w:hAnsi="Arial Narrow"/>
            <w:b/>
            <w:i/>
            <w:noProof/>
            <w:webHidden/>
          </w:rPr>
        </w:r>
        <w:r w:rsidRPr="00B149C4">
          <w:rPr>
            <w:rFonts w:ascii="Arial Narrow" w:hAnsi="Arial Narrow"/>
            <w:b/>
            <w:i/>
            <w:noProof/>
            <w:webHidden/>
          </w:rPr>
          <w:fldChar w:fldCharType="separate"/>
        </w:r>
        <w:r>
          <w:rPr>
            <w:rFonts w:ascii="Arial Narrow" w:hAnsi="Arial Narrow"/>
            <w:b/>
            <w:i/>
            <w:noProof/>
            <w:webHidden/>
          </w:rPr>
          <w:t>3</w:t>
        </w:r>
        <w:r w:rsidRPr="00B149C4">
          <w:rPr>
            <w:rFonts w:ascii="Arial Narrow" w:hAnsi="Arial Narrow"/>
            <w:b/>
            <w:i/>
            <w:noProof/>
            <w:webHidden/>
          </w:rPr>
          <w:fldChar w:fldCharType="end"/>
        </w:r>
      </w:hyperlink>
    </w:p>
    <w:p w:rsidRPr="00B149C4" w:rsidR="002B2C9F" w:rsidP="002B2C9F" w:rsidRDefault="002B2C9F" w14:paraId="5F1D7AC4" w14:textId="77777777">
      <w:pPr>
        <w:pStyle w:val="TOC1"/>
        <w:tabs>
          <w:tab w:val="left" w:pos="480"/>
        </w:tabs>
        <w:rPr>
          <w:rFonts w:ascii="Arial Narrow" w:hAnsi="Arial Narrow"/>
          <w:b/>
          <w:noProof/>
        </w:rPr>
      </w:pPr>
      <w:hyperlink w:history="1" w:anchor="_Toc518936988">
        <w:r w:rsidRPr="00B149C4">
          <w:rPr>
            <w:rStyle w:val="Hyperlink"/>
            <w:rFonts w:ascii="Arial Narrow" w:hAnsi="Arial Narrow"/>
            <w:b/>
            <w:noProof/>
          </w:rPr>
          <w:t>II.</w:t>
        </w:r>
        <w:r w:rsidRPr="00B149C4">
          <w:rPr>
            <w:rFonts w:ascii="Arial Narrow" w:hAnsi="Arial Narrow"/>
            <w:b/>
            <w:noProof/>
          </w:rPr>
          <w:tab/>
        </w:r>
        <w:r w:rsidRPr="00B149C4">
          <w:rPr>
            <w:rStyle w:val="Hyperlink"/>
            <w:rFonts w:ascii="Arial Narrow" w:hAnsi="Arial Narrow"/>
            <w:b/>
            <w:noProof/>
          </w:rPr>
          <w:t>THE BIDDING DOCUMENTS:</w:t>
        </w:r>
        <w:r w:rsidRPr="00B149C4">
          <w:rPr>
            <w:rFonts w:ascii="Arial Narrow" w:hAnsi="Arial Narrow"/>
            <w:b/>
            <w:noProof/>
            <w:webHidden/>
          </w:rPr>
          <w:tab/>
        </w:r>
        <w:r w:rsidRPr="00B149C4">
          <w:rPr>
            <w:rFonts w:ascii="Arial Narrow" w:hAnsi="Arial Narrow"/>
            <w:b/>
            <w:noProof/>
            <w:webHidden/>
          </w:rPr>
          <w:fldChar w:fldCharType="begin"/>
        </w:r>
        <w:r w:rsidRPr="00B149C4">
          <w:rPr>
            <w:rFonts w:ascii="Arial Narrow" w:hAnsi="Arial Narrow"/>
            <w:b/>
            <w:noProof/>
            <w:webHidden/>
          </w:rPr>
          <w:instrText xml:space="preserve"> PAGEREF _Toc518936988 \h </w:instrText>
        </w:r>
        <w:r w:rsidRPr="00B149C4">
          <w:rPr>
            <w:rFonts w:ascii="Arial Narrow" w:hAnsi="Arial Narrow"/>
            <w:b/>
            <w:noProof/>
            <w:webHidden/>
          </w:rPr>
        </w:r>
        <w:r w:rsidRPr="00B149C4">
          <w:rPr>
            <w:rFonts w:ascii="Arial Narrow" w:hAnsi="Arial Narrow"/>
            <w:b/>
            <w:noProof/>
            <w:webHidden/>
          </w:rPr>
          <w:fldChar w:fldCharType="separate"/>
        </w:r>
        <w:r>
          <w:rPr>
            <w:rFonts w:ascii="Arial Narrow" w:hAnsi="Arial Narrow"/>
            <w:b/>
            <w:noProof/>
            <w:webHidden/>
          </w:rPr>
          <w:t>3</w:t>
        </w:r>
        <w:r w:rsidRPr="00B149C4">
          <w:rPr>
            <w:rFonts w:ascii="Arial Narrow" w:hAnsi="Arial Narrow"/>
            <w:b/>
            <w:noProof/>
            <w:webHidden/>
          </w:rPr>
          <w:fldChar w:fldCharType="end"/>
        </w:r>
      </w:hyperlink>
    </w:p>
    <w:p w:rsidRPr="00B149C4" w:rsidR="002B2C9F" w:rsidP="002B2C9F" w:rsidRDefault="002B2C9F" w14:paraId="08FB971C" w14:textId="769ACBA6">
      <w:pPr>
        <w:pStyle w:val="TOC3"/>
        <w:tabs>
          <w:tab w:val="left" w:pos="810"/>
        </w:tabs>
        <w:ind w:left="810" w:hanging="360"/>
        <w:rPr>
          <w:rStyle w:val="Hyperlink"/>
          <w:rFonts w:ascii="Arial Narrow" w:hAnsi="Arial Narrow"/>
          <w:b/>
          <w:i/>
        </w:rPr>
      </w:pPr>
      <w:hyperlink w:history="1" w:anchor="_Toc518936989">
        <w:r w:rsidRPr="00B149C4">
          <w:rPr>
            <w:rStyle w:val="Hyperlink"/>
            <w:rFonts w:ascii="Arial Narrow" w:hAnsi="Arial Narrow"/>
            <w:b/>
            <w:i/>
            <w:noProof/>
          </w:rPr>
          <w:t>4.</w:t>
        </w:r>
        <w:r w:rsidRPr="00B149C4">
          <w:rPr>
            <w:rStyle w:val="Hyperlink"/>
            <w:rFonts w:ascii="Arial Narrow" w:hAnsi="Arial Narrow"/>
            <w:b/>
            <w:i/>
          </w:rPr>
          <w:tab/>
        </w:r>
        <w:r w:rsidRPr="00B149C4">
          <w:rPr>
            <w:rStyle w:val="Hyperlink"/>
            <w:rFonts w:ascii="Arial Narrow" w:hAnsi="Arial Narrow"/>
            <w:b/>
            <w:i/>
            <w:noProof/>
          </w:rPr>
          <w:t>The Bidding Documents</w:t>
        </w:r>
        <w:r w:rsidRPr="00B149C4">
          <w:rPr>
            <w:rStyle w:val="Hyperlink"/>
            <w:rFonts w:ascii="Arial Narrow" w:hAnsi="Arial Narrow"/>
            <w:b/>
            <w:i/>
            <w:webHidden/>
          </w:rPr>
          <w:tab/>
        </w:r>
        <w:r w:rsidR="00544CEA">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_Toc518936989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3</w:t>
        </w:r>
        <w:r w:rsidRPr="00B149C4">
          <w:rPr>
            <w:rStyle w:val="Hyperlink"/>
            <w:rFonts w:ascii="Arial Narrow" w:hAnsi="Arial Narrow"/>
            <w:b/>
            <w:i/>
            <w:webHidden/>
          </w:rPr>
          <w:fldChar w:fldCharType="end"/>
        </w:r>
      </w:hyperlink>
    </w:p>
    <w:p w:rsidRPr="00B149C4" w:rsidR="002B2C9F" w:rsidP="002B2C9F" w:rsidRDefault="002B2C9F" w14:paraId="36E0C1D9" w14:textId="586C13B1">
      <w:pPr>
        <w:pStyle w:val="TOC3"/>
        <w:tabs>
          <w:tab w:val="left" w:pos="810"/>
        </w:tabs>
        <w:ind w:left="810" w:hanging="360"/>
        <w:rPr>
          <w:rStyle w:val="Hyperlink"/>
          <w:rFonts w:ascii="Arial Narrow" w:hAnsi="Arial Narrow"/>
          <w:b/>
          <w:i/>
        </w:rPr>
      </w:pPr>
      <w:hyperlink w:history="1" w:anchor="_Toc518936990">
        <w:r w:rsidRPr="00B149C4">
          <w:rPr>
            <w:rStyle w:val="Hyperlink"/>
            <w:rFonts w:ascii="Arial Narrow" w:hAnsi="Arial Narrow"/>
            <w:b/>
            <w:i/>
            <w:noProof/>
          </w:rPr>
          <w:t>5.</w:t>
        </w:r>
        <w:r w:rsidRPr="00B149C4">
          <w:rPr>
            <w:rStyle w:val="Hyperlink"/>
            <w:rFonts w:ascii="Arial Narrow" w:hAnsi="Arial Narrow"/>
            <w:b/>
            <w:i/>
          </w:rPr>
          <w:tab/>
        </w:r>
        <w:r w:rsidRPr="00B149C4">
          <w:rPr>
            <w:rStyle w:val="Hyperlink"/>
            <w:rFonts w:ascii="Arial Narrow" w:hAnsi="Arial Narrow"/>
            <w:b/>
            <w:i/>
            <w:noProof/>
          </w:rPr>
          <w:t>Clarification of Bidding Documents</w:t>
        </w:r>
        <w:r w:rsidRPr="00B149C4">
          <w:rPr>
            <w:rStyle w:val="Hyperlink"/>
            <w:rFonts w:ascii="Arial Narrow" w:hAnsi="Arial Narrow"/>
            <w:b/>
            <w:i/>
            <w:webHidden/>
          </w:rPr>
          <w:tab/>
        </w:r>
        <w:r w:rsidR="00544CEA">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_Toc518936990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4</w:t>
        </w:r>
        <w:r w:rsidRPr="00B149C4">
          <w:rPr>
            <w:rStyle w:val="Hyperlink"/>
            <w:rFonts w:ascii="Arial Narrow" w:hAnsi="Arial Narrow"/>
            <w:b/>
            <w:i/>
            <w:webHidden/>
          </w:rPr>
          <w:fldChar w:fldCharType="end"/>
        </w:r>
      </w:hyperlink>
    </w:p>
    <w:p w:rsidRPr="00B149C4" w:rsidR="002B2C9F" w:rsidP="002B2C9F" w:rsidRDefault="002B2C9F" w14:paraId="67796FE8" w14:textId="77777777">
      <w:pPr>
        <w:pStyle w:val="TOC1"/>
        <w:rPr>
          <w:rFonts w:ascii="Arial Narrow" w:hAnsi="Arial Narrow"/>
          <w:b/>
          <w:noProof/>
        </w:rPr>
      </w:pPr>
      <w:hyperlink w:history="1" w:anchor="_Toc518936991">
        <w:r w:rsidRPr="00B149C4">
          <w:rPr>
            <w:rStyle w:val="Hyperlink"/>
            <w:rFonts w:ascii="Arial Narrow" w:hAnsi="Arial Narrow"/>
            <w:b/>
            <w:noProof/>
          </w:rPr>
          <w:t>III.</w:t>
        </w:r>
        <w:r w:rsidRPr="00B149C4">
          <w:rPr>
            <w:rFonts w:ascii="Arial Narrow" w:hAnsi="Arial Narrow"/>
            <w:b/>
            <w:noProof/>
          </w:rPr>
          <w:tab/>
        </w:r>
        <w:r w:rsidRPr="00B149C4">
          <w:rPr>
            <w:rStyle w:val="Hyperlink"/>
            <w:rFonts w:ascii="Arial Narrow" w:hAnsi="Arial Narrow"/>
            <w:b/>
            <w:noProof/>
          </w:rPr>
          <w:t>PREPARATION OF BIDS:</w:t>
        </w:r>
        <w:r w:rsidRPr="00B149C4">
          <w:rPr>
            <w:rFonts w:ascii="Arial Narrow" w:hAnsi="Arial Narrow"/>
            <w:b/>
            <w:noProof/>
            <w:webHidden/>
          </w:rPr>
          <w:tab/>
        </w:r>
        <w:r w:rsidRPr="00B149C4">
          <w:rPr>
            <w:rFonts w:ascii="Arial Narrow" w:hAnsi="Arial Narrow"/>
            <w:b/>
            <w:noProof/>
            <w:webHidden/>
          </w:rPr>
          <w:fldChar w:fldCharType="begin"/>
        </w:r>
        <w:r w:rsidRPr="00B149C4">
          <w:rPr>
            <w:rFonts w:ascii="Arial Narrow" w:hAnsi="Arial Narrow"/>
            <w:b/>
            <w:noProof/>
            <w:webHidden/>
          </w:rPr>
          <w:instrText xml:space="preserve"> PAGEREF _Toc518936991 \h </w:instrText>
        </w:r>
        <w:r w:rsidRPr="00B149C4">
          <w:rPr>
            <w:rFonts w:ascii="Arial Narrow" w:hAnsi="Arial Narrow"/>
            <w:b/>
            <w:noProof/>
            <w:webHidden/>
          </w:rPr>
        </w:r>
        <w:r w:rsidRPr="00B149C4">
          <w:rPr>
            <w:rFonts w:ascii="Arial Narrow" w:hAnsi="Arial Narrow"/>
            <w:b/>
            <w:noProof/>
            <w:webHidden/>
          </w:rPr>
          <w:fldChar w:fldCharType="separate"/>
        </w:r>
        <w:r>
          <w:rPr>
            <w:rFonts w:ascii="Arial Narrow" w:hAnsi="Arial Narrow"/>
            <w:b/>
            <w:noProof/>
            <w:webHidden/>
          </w:rPr>
          <w:t>4</w:t>
        </w:r>
        <w:r w:rsidRPr="00B149C4">
          <w:rPr>
            <w:rFonts w:ascii="Arial Narrow" w:hAnsi="Arial Narrow"/>
            <w:b/>
            <w:noProof/>
            <w:webHidden/>
          </w:rPr>
          <w:fldChar w:fldCharType="end"/>
        </w:r>
      </w:hyperlink>
    </w:p>
    <w:p w:rsidRPr="00B149C4" w:rsidR="002B2C9F" w:rsidP="002B2C9F" w:rsidRDefault="002B2C9F" w14:paraId="38C6FB76" w14:textId="45BE73E8">
      <w:pPr>
        <w:pStyle w:val="TOC3"/>
        <w:tabs>
          <w:tab w:val="left" w:pos="810"/>
        </w:tabs>
        <w:ind w:left="810" w:hanging="360"/>
        <w:rPr>
          <w:rStyle w:val="Hyperlink"/>
          <w:rFonts w:ascii="Arial Narrow" w:hAnsi="Arial Narrow"/>
          <w:b/>
          <w:i/>
        </w:rPr>
      </w:pPr>
      <w:hyperlink w:history="1" w:anchor="_Toc518936992">
        <w:r w:rsidRPr="00B149C4">
          <w:rPr>
            <w:rStyle w:val="Hyperlink"/>
            <w:rFonts w:ascii="Arial Narrow" w:hAnsi="Arial Narrow"/>
            <w:b/>
            <w:i/>
            <w:noProof/>
          </w:rPr>
          <w:t>6.</w:t>
        </w:r>
        <w:r w:rsidRPr="00B149C4">
          <w:rPr>
            <w:rStyle w:val="Hyperlink"/>
            <w:rFonts w:ascii="Arial Narrow" w:hAnsi="Arial Narrow"/>
            <w:b/>
            <w:i/>
          </w:rPr>
          <w:tab/>
        </w:r>
        <w:r w:rsidRPr="00B149C4">
          <w:rPr>
            <w:rStyle w:val="Hyperlink"/>
            <w:rFonts w:ascii="Arial Narrow" w:hAnsi="Arial Narrow"/>
            <w:b/>
            <w:i/>
            <w:noProof/>
          </w:rPr>
          <w:t>Language of Bid</w:t>
        </w:r>
        <w:r w:rsidRPr="00B149C4">
          <w:rPr>
            <w:rStyle w:val="Hyperlink"/>
            <w:rFonts w:ascii="Arial Narrow" w:hAnsi="Arial Narrow"/>
            <w:b/>
            <w:i/>
            <w:webHidden/>
          </w:rPr>
          <w:tab/>
        </w:r>
        <w:r w:rsidR="00544CEA">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_Toc518936992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4</w:t>
        </w:r>
        <w:r w:rsidRPr="00B149C4">
          <w:rPr>
            <w:rStyle w:val="Hyperlink"/>
            <w:rFonts w:ascii="Arial Narrow" w:hAnsi="Arial Narrow"/>
            <w:b/>
            <w:i/>
            <w:webHidden/>
          </w:rPr>
          <w:fldChar w:fldCharType="end"/>
        </w:r>
      </w:hyperlink>
    </w:p>
    <w:p w:rsidRPr="00B149C4" w:rsidR="002B2C9F" w:rsidP="002B2C9F" w:rsidRDefault="002B2C9F" w14:paraId="44A9B216" w14:textId="73E2AB6C">
      <w:pPr>
        <w:pStyle w:val="TOC3"/>
        <w:tabs>
          <w:tab w:val="left" w:pos="810"/>
        </w:tabs>
        <w:ind w:left="810" w:hanging="360"/>
        <w:rPr>
          <w:rStyle w:val="Hyperlink"/>
          <w:rFonts w:ascii="Arial Narrow" w:hAnsi="Arial Narrow"/>
          <w:b/>
          <w:i/>
        </w:rPr>
      </w:pPr>
      <w:hyperlink w:history="1" w:anchor="_Toc518936993">
        <w:r w:rsidRPr="00B149C4">
          <w:rPr>
            <w:rStyle w:val="Hyperlink"/>
            <w:rFonts w:ascii="Arial Narrow" w:hAnsi="Arial Narrow"/>
            <w:b/>
            <w:i/>
            <w:noProof/>
          </w:rPr>
          <w:t>7.</w:t>
        </w:r>
        <w:r w:rsidRPr="00B149C4">
          <w:rPr>
            <w:rStyle w:val="Hyperlink"/>
            <w:rFonts w:ascii="Arial Narrow" w:hAnsi="Arial Narrow"/>
            <w:b/>
            <w:i/>
          </w:rPr>
          <w:tab/>
        </w:r>
        <w:r w:rsidRPr="00B149C4">
          <w:rPr>
            <w:rStyle w:val="Hyperlink"/>
            <w:rFonts w:ascii="Arial Narrow" w:hAnsi="Arial Narrow"/>
            <w:b/>
            <w:i/>
            <w:noProof/>
          </w:rPr>
          <w:t>Documents Comprising the Bid</w:t>
        </w:r>
        <w:r w:rsidR="00544CEA">
          <w:rPr>
            <w:rStyle w:val="Hyperlink"/>
            <w:rFonts w:ascii="Arial Narrow" w:hAnsi="Arial Narrow"/>
            <w:b/>
            <w:i/>
            <w:noProof/>
          </w:rPr>
          <w:t xml:space="preserve">                                                                             </w:t>
        </w:r>
        <w:r w:rsidRPr="00B149C4">
          <w:rPr>
            <w:rStyle w:val="Hyperlink"/>
            <w:rFonts w:ascii="Arial Narrow" w:hAnsi="Arial Narrow"/>
            <w:b/>
            <w:i/>
            <w:webHidden/>
          </w:rPr>
          <w:tab/>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_Toc518936993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4</w:t>
        </w:r>
        <w:r w:rsidRPr="00B149C4">
          <w:rPr>
            <w:rStyle w:val="Hyperlink"/>
            <w:rFonts w:ascii="Arial Narrow" w:hAnsi="Arial Narrow"/>
            <w:b/>
            <w:i/>
            <w:webHidden/>
          </w:rPr>
          <w:fldChar w:fldCharType="end"/>
        </w:r>
      </w:hyperlink>
    </w:p>
    <w:p w:rsidRPr="00B149C4" w:rsidR="002B2C9F" w:rsidP="002B2C9F" w:rsidRDefault="002B2C9F" w14:paraId="3D21D620" w14:textId="49F6A26C">
      <w:pPr>
        <w:pStyle w:val="TOC3"/>
        <w:tabs>
          <w:tab w:val="left" w:pos="810"/>
        </w:tabs>
        <w:ind w:left="810" w:hanging="360"/>
        <w:rPr>
          <w:rStyle w:val="Hyperlink"/>
          <w:rFonts w:ascii="Arial Narrow" w:hAnsi="Arial Narrow"/>
          <w:b/>
          <w:i/>
        </w:rPr>
      </w:pPr>
      <w:hyperlink w:history="1" w:anchor="_Toc518936994">
        <w:r w:rsidRPr="00B149C4">
          <w:rPr>
            <w:rStyle w:val="Hyperlink"/>
            <w:rFonts w:ascii="Arial Narrow" w:hAnsi="Arial Narrow"/>
            <w:b/>
            <w:i/>
            <w:noProof/>
          </w:rPr>
          <w:t>9.</w:t>
        </w:r>
        <w:r w:rsidRPr="00B149C4">
          <w:rPr>
            <w:rStyle w:val="Hyperlink"/>
            <w:rFonts w:ascii="Arial Narrow" w:hAnsi="Arial Narrow"/>
            <w:b/>
            <w:i/>
          </w:rPr>
          <w:tab/>
        </w:r>
        <w:r w:rsidRPr="00B149C4">
          <w:rPr>
            <w:rStyle w:val="Hyperlink"/>
            <w:rFonts w:ascii="Arial Narrow" w:hAnsi="Arial Narrow"/>
            <w:b/>
            <w:i/>
            <w:noProof/>
          </w:rPr>
          <w:t>Bid Currencies</w:t>
        </w:r>
        <w:r w:rsidRPr="00B149C4">
          <w:rPr>
            <w:rStyle w:val="Hyperlink"/>
            <w:rFonts w:ascii="Arial Narrow" w:hAnsi="Arial Narrow"/>
            <w:b/>
            <w:i/>
            <w:webHidden/>
          </w:rPr>
          <w:tab/>
        </w:r>
        <w:r w:rsidR="0026546B">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_Toc518936994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5</w:t>
        </w:r>
        <w:r w:rsidRPr="00B149C4">
          <w:rPr>
            <w:rStyle w:val="Hyperlink"/>
            <w:rFonts w:ascii="Arial Narrow" w:hAnsi="Arial Narrow"/>
            <w:b/>
            <w:i/>
            <w:webHidden/>
          </w:rPr>
          <w:fldChar w:fldCharType="end"/>
        </w:r>
      </w:hyperlink>
    </w:p>
    <w:p w:rsidRPr="00B149C4" w:rsidR="002B2C9F" w:rsidP="002B2C9F" w:rsidRDefault="002B2C9F" w14:paraId="56206530" w14:textId="77777777">
      <w:pPr>
        <w:pStyle w:val="TOC3"/>
        <w:tabs>
          <w:tab w:val="left" w:pos="810"/>
        </w:tabs>
        <w:ind w:left="810" w:hanging="360"/>
        <w:rPr>
          <w:rStyle w:val="Hyperlink"/>
          <w:rFonts w:ascii="Arial Narrow" w:hAnsi="Arial Narrow"/>
          <w:b/>
          <w:i/>
        </w:rPr>
      </w:pPr>
      <w:hyperlink w:history="1" w:anchor="_Toc518936995">
        <w:r w:rsidRPr="00B149C4">
          <w:rPr>
            <w:rStyle w:val="Hyperlink"/>
            <w:rFonts w:ascii="Arial Narrow" w:hAnsi="Arial Narrow"/>
            <w:b/>
            <w:i/>
            <w:noProof/>
          </w:rPr>
          <w:t>10.</w:t>
        </w:r>
        <w:r w:rsidRPr="00B149C4">
          <w:rPr>
            <w:rStyle w:val="Hyperlink"/>
            <w:rFonts w:ascii="Arial Narrow" w:hAnsi="Arial Narrow"/>
            <w:b/>
            <w:i/>
          </w:rPr>
          <w:tab/>
        </w:r>
        <w:r w:rsidRPr="00B149C4">
          <w:rPr>
            <w:rStyle w:val="Hyperlink"/>
            <w:rFonts w:ascii="Arial Narrow" w:hAnsi="Arial Narrow"/>
            <w:b/>
            <w:i/>
            <w:noProof/>
          </w:rPr>
          <w:t>Document Establishing Goods Eligibility and Conformity to Bidding Documents</w:t>
        </w:r>
        <w:r w:rsidRPr="00B149C4">
          <w:rPr>
            <w:rStyle w:val="Hyperlink"/>
            <w:rFonts w:ascii="Arial Narrow" w:hAnsi="Arial Narrow"/>
            <w:b/>
            <w:i/>
            <w:webHidden/>
          </w:rPr>
          <w:tab/>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_Toc518936995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5</w:t>
        </w:r>
        <w:r w:rsidRPr="00B149C4">
          <w:rPr>
            <w:rStyle w:val="Hyperlink"/>
            <w:rFonts w:ascii="Arial Narrow" w:hAnsi="Arial Narrow"/>
            <w:b/>
            <w:i/>
            <w:webHidden/>
          </w:rPr>
          <w:fldChar w:fldCharType="end"/>
        </w:r>
      </w:hyperlink>
    </w:p>
    <w:p w:rsidRPr="00B149C4" w:rsidR="002B2C9F" w:rsidP="002B2C9F" w:rsidRDefault="002B2C9F" w14:paraId="33D6BAEE" w14:textId="60B9436B">
      <w:pPr>
        <w:pStyle w:val="TOC3"/>
        <w:tabs>
          <w:tab w:val="left" w:pos="810"/>
        </w:tabs>
        <w:ind w:left="810" w:hanging="360"/>
        <w:rPr>
          <w:rStyle w:val="Hyperlink"/>
          <w:rFonts w:ascii="Arial Narrow" w:hAnsi="Arial Narrow"/>
          <w:b/>
          <w:i/>
        </w:rPr>
      </w:pPr>
      <w:hyperlink w:history="1" w:anchor="_Toc518936996">
        <w:r w:rsidRPr="00B149C4">
          <w:rPr>
            <w:rStyle w:val="Hyperlink"/>
            <w:rFonts w:ascii="Arial Narrow" w:hAnsi="Arial Narrow"/>
            <w:b/>
            <w:i/>
            <w:noProof/>
          </w:rPr>
          <w:t>11.</w:t>
        </w:r>
        <w:r w:rsidRPr="00B149C4">
          <w:rPr>
            <w:rStyle w:val="Hyperlink"/>
            <w:rFonts w:ascii="Arial Narrow" w:hAnsi="Arial Narrow"/>
            <w:b/>
            <w:i/>
          </w:rPr>
          <w:tab/>
        </w:r>
        <w:r w:rsidRPr="00B149C4">
          <w:rPr>
            <w:rStyle w:val="Hyperlink"/>
            <w:rFonts w:ascii="Arial Narrow" w:hAnsi="Arial Narrow"/>
            <w:b/>
            <w:i/>
            <w:noProof/>
          </w:rPr>
          <w:t>Bid Security</w:t>
        </w:r>
        <w:r w:rsidRPr="00B149C4">
          <w:rPr>
            <w:rStyle w:val="Hyperlink"/>
            <w:rFonts w:ascii="Arial Narrow" w:hAnsi="Arial Narrow"/>
            <w:b/>
            <w:i/>
            <w:webHidden/>
          </w:rPr>
          <w:tab/>
        </w:r>
        <w:r w:rsidR="0026546B">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_Toc518936996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6</w:t>
        </w:r>
        <w:r w:rsidRPr="00B149C4">
          <w:rPr>
            <w:rStyle w:val="Hyperlink"/>
            <w:rFonts w:ascii="Arial Narrow" w:hAnsi="Arial Narrow"/>
            <w:b/>
            <w:i/>
            <w:webHidden/>
          </w:rPr>
          <w:fldChar w:fldCharType="end"/>
        </w:r>
      </w:hyperlink>
    </w:p>
    <w:p w:rsidRPr="00B149C4" w:rsidR="002B2C9F" w:rsidP="002B2C9F" w:rsidRDefault="002B2C9F" w14:paraId="4FCE03CB" w14:textId="1913D3DF">
      <w:pPr>
        <w:pStyle w:val="TOC3"/>
        <w:tabs>
          <w:tab w:val="left" w:pos="810"/>
        </w:tabs>
        <w:ind w:left="810" w:hanging="360"/>
        <w:rPr>
          <w:rStyle w:val="Hyperlink"/>
          <w:rFonts w:ascii="Arial Narrow" w:hAnsi="Arial Narrow"/>
          <w:b/>
          <w:i/>
        </w:rPr>
      </w:pPr>
      <w:hyperlink w:history="1" w:anchor="_Toc518936997">
        <w:r w:rsidRPr="00B149C4">
          <w:rPr>
            <w:rStyle w:val="Hyperlink"/>
            <w:rFonts w:ascii="Arial Narrow" w:hAnsi="Arial Narrow"/>
            <w:b/>
            <w:i/>
            <w:noProof/>
          </w:rPr>
          <w:t>12.</w:t>
        </w:r>
        <w:r w:rsidRPr="00B149C4">
          <w:rPr>
            <w:rStyle w:val="Hyperlink"/>
            <w:rFonts w:ascii="Arial Narrow" w:hAnsi="Arial Narrow"/>
            <w:b/>
            <w:i/>
          </w:rPr>
          <w:tab/>
        </w:r>
        <w:r w:rsidRPr="00B149C4">
          <w:rPr>
            <w:rStyle w:val="Hyperlink"/>
            <w:rFonts w:ascii="Arial Narrow" w:hAnsi="Arial Narrow"/>
            <w:b/>
            <w:i/>
            <w:noProof/>
          </w:rPr>
          <w:t>Period of Validity of Bids</w:t>
        </w:r>
        <w:r w:rsidRPr="00B149C4">
          <w:rPr>
            <w:rStyle w:val="Hyperlink"/>
            <w:rFonts w:ascii="Arial Narrow" w:hAnsi="Arial Narrow"/>
            <w:b/>
            <w:i/>
            <w:webHidden/>
          </w:rPr>
          <w:tab/>
        </w:r>
        <w:r w:rsidR="0026546B">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_Toc518936997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6</w:t>
        </w:r>
        <w:r w:rsidRPr="00B149C4">
          <w:rPr>
            <w:rStyle w:val="Hyperlink"/>
            <w:rFonts w:ascii="Arial Narrow" w:hAnsi="Arial Narrow"/>
            <w:b/>
            <w:i/>
            <w:webHidden/>
          </w:rPr>
          <w:fldChar w:fldCharType="end"/>
        </w:r>
      </w:hyperlink>
    </w:p>
    <w:p w:rsidRPr="00B149C4" w:rsidR="002B2C9F" w:rsidP="002B2C9F" w:rsidRDefault="002B2C9F" w14:paraId="2D745997" w14:textId="696D360E">
      <w:pPr>
        <w:pStyle w:val="TOC3"/>
        <w:tabs>
          <w:tab w:val="left" w:pos="810"/>
        </w:tabs>
        <w:ind w:left="810" w:hanging="360"/>
        <w:rPr>
          <w:rStyle w:val="Hyperlink"/>
          <w:rFonts w:ascii="Arial Narrow" w:hAnsi="Arial Narrow"/>
          <w:b/>
          <w:i/>
        </w:rPr>
      </w:pPr>
      <w:hyperlink w:history="1" w:anchor="_Toc518936998">
        <w:r w:rsidRPr="00B149C4">
          <w:rPr>
            <w:rStyle w:val="Hyperlink"/>
            <w:rFonts w:ascii="Arial Narrow" w:hAnsi="Arial Narrow"/>
            <w:b/>
            <w:i/>
            <w:noProof/>
          </w:rPr>
          <w:t>13.</w:t>
        </w:r>
        <w:r w:rsidRPr="00B149C4">
          <w:rPr>
            <w:rStyle w:val="Hyperlink"/>
            <w:rFonts w:ascii="Arial Narrow" w:hAnsi="Arial Narrow"/>
            <w:b/>
            <w:i/>
          </w:rPr>
          <w:tab/>
        </w:r>
        <w:r w:rsidRPr="00B149C4">
          <w:rPr>
            <w:rStyle w:val="Hyperlink"/>
            <w:rFonts w:ascii="Arial Narrow" w:hAnsi="Arial Narrow"/>
            <w:b/>
            <w:i/>
            <w:noProof/>
          </w:rPr>
          <w:t>Format and Signing</w:t>
        </w:r>
        <w:r w:rsidRPr="00B149C4">
          <w:rPr>
            <w:rStyle w:val="Hyperlink"/>
            <w:rFonts w:ascii="Arial Narrow" w:hAnsi="Arial Narrow"/>
            <w:b/>
            <w:i/>
            <w:webHidden/>
          </w:rPr>
          <w:tab/>
        </w:r>
        <w:r w:rsidR="0026546B">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_Toc518936998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6</w:t>
        </w:r>
        <w:r w:rsidRPr="00B149C4">
          <w:rPr>
            <w:rStyle w:val="Hyperlink"/>
            <w:rFonts w:ascii="Arial Narrow" w:hAnsi="Arial Narrow"/>
            <w:b/>
            <w:i/>
            <w:webHidden/>
          </w:rPr>
          <w:fldChar w:fldCharType="end"/>
        </w:r>
      </w:hyperlink>
    </w:p>
    <w:p w:rsidRPr="00B149C4" w:rsidR="002B2C9F" w:rsidP="002B2C9F" w:rsidRDefault="002B2C9F" w14:paraId="639DBD56" w14:textId="77777777">
      <w:pPr>
        <w:pStyle w:val="TOC1"/>
        <w:rPr>
          <w:rFonts w:ascii="Arial Narrow" w:hAnsi="Arial Narrow"/>
          <w:b/>
          <w:noProof/>
        </w:rPr>
      </w:pPr>
      <w:hyperlink w:history="1" w:anchor="_Toc518936999">
        <w:r w:rsidRPr="00B149C4">
          <w:rPr>
            <w:rStyle w:val="Hyperlink"/>
            <w:rFonts w:ascii="Arial Narrow" w:hAnsi="Arial Narrow"/>
            <w:b/>
            <w:noProof/>
          </w:rPr>
          <w:t>IV.</w:t>
        </w:r>
        <w:r w:rsidRPr="00B149C4">
          <w:rPr>
            <w:rFonts w:ascii="Arial Narrow" w:hAnsi="Arial Narrow"/>
            <w:b/>
            <w:noProof/>
          </w:rPr>
          <w:tab/>
        </w:r>
        <w:r w:rsidRPr="00B149C4">
          <w:rPr>
            <w:rStyle w:val="Hyperlink"/>
            <w:rFonts w:ascii="Arial Narrow" w:hAnsi="Arial Narrow"/>
            <w:b/>
            <w:noProof/>
          </w:rPr>
          <w:t>SUBMISSION OF BIDS</w:t>
        </w:r>
        <w:r w:rsidRPr="00B149C4">
          <w:rPr>
            <w:rFonts w:ascii="Arial Narrow" w:hAnsi="Arial Narrow"/>
            <w:b/>
            <w:noProof/>
            <w:webHidden/>
          </w:rPr>
          <w:tab/>
        </w:r>
        <w:r w:rsidRPr="00B149C4">
          <w:rPr>
            <w:rFonts w:ascii="Arial Narrow" w:hAnsi="Arial Narrow"/>
            <w:b/>
            <w:noProof/>
            <w:webHidden/>
          </w:rPr>
          <w:fldChar w:fldCharType="begin"/>
        </w:r>
        <w:r w:rsidRPr="00B149C4">
          <w:rPr>
            <w:rFonts w:ascii="Arial Narrow" w:hAnsi="Arial Narrow"/>
            <w:b/>
            <w:noProof/>
            <w:webHidden/>
          </w:rPr>
          <w:instrText xml:space="preserve"> PAGEREF _Toc518936999 \h </w:instrText>
        </w:r>
        <w:r w:rsidRPr="00B149C4">
          <w:rPr>
            <w:rFonts w:ascii="Arial Narrow" w:hAnsi="Arial Narrow"/>
            <w:b/>
            <w:noProof/>
            <w:webHidden/>
          </w:rPr>
        </w:r>
        <w:r w:rsidRPr="00B149C4">
          <w:rPr>
            <w:rFonts w:ascii="Arial Narrow" w:hAnsi="Arial Narrow"/>
            <w:b/>
            <w:noProof/>
            <w:webHidden/>
          </w:rPr>
          <w:fldChar w:fldCharType="separate"/>
        </w:r>
        <w:r>
          <w:rPr>
            <w:rFonts w:ascii="Arial Narrow" w:hAnsi="Arial Narrow"/>
            <w:b/>
            <w:noProof/>
            <w:webHidden/>
          </w:rPr>
          <w:t>6</w:t>
        </w:r>
        <w:r w:rsidRPr="00B149C4">
          <w:rPr>
            <w:rFonts w:ascii="Arial Narrow" w:hAnsi="Arial Narrow"/>
            <w:b/>
            <w:noProof/>
            <w:webHidden/>
          </w:rPr>
          <w:fldChar w:fldCharType="end"/>
        </w:r>
      </w:hyperlink>
    </w:p>
    <w:p w:rsidRPr="00B149C4" w:rsidR="002B2C9F" w:rsidP="002B2C9F" w:rsidRDefault="002B2C9F" w14:paraId="35757106" w14:textId="68286DA3">
      <w:pPr>
        <w:pStyle w:val="TOC3"/>
        <w:tabs>
          <w:tab w:val="left" w:pos="810"/>
        </w:tabs>
        <w:ind w:left="810" w:hanging="360"/>
        <w:rPr>
          <w:rStyle w:val="Hyperlink"/>
          <w:rFonts w:ascii="Arial Narrow" w:hAnsi="Arial Narrow"/>
          <w:b/>
          <w:i/>
        </w:rPr>
      </w:pPr>
      <w:hyperlink w:history="1" w:anchor="_Toc518937000">
        <w:r w:rsidRPr="00B149C4">
          <w:rPr>
            <w:rStyle w:val="Hyperlink"/>
            <w:rFonts w:ascii="Arial Narrow" w:hAnsi="Arial Narrow"/>
            <w:b/>
            <w:i/>
            <w:noProof/>
          </w:rPr>
          <w:t>14.</w:t>
        </w:r>
        <w:r w:rsidRPr="00B149C4">
          <w:rPr>
            <w:rStyle w:val="Hyperlink"/>
            <w:rFonts w:ascii="Arial Narrow" w:hAnsi="Arial Narrow"/>
            <w:b/>
            <w:i/>
          </w:rPr>
          <w:tab/>
        </w:r>
        <w:r w:rsidRPr="00B149C4">
          <w:rPr>
            <w:rStyle w:val="Hyperlink"/>
            <w:rFonts w:ascii="Arial Narrow" w:hAnsi="Arial Narrow"/>
            <w:b/>
            <w:i/>
            <w:noProof/>
          </w:rPr>
          <w:t>Submission and Marking of Bids:</w:t>
        </w:r>
        <w:r w:rsidRPr="00B149C4">
          <w:rPr>
            <w:rStyle w:val="Hyperlink"/>
            <w:rFonts w:ascii="Arial Narrow" w:hAnsi="Arial Narrow"/>
            <w:b/>
            <w:i/>
            <w:webHidden/>
          </w:rPr>
          <w:tab/>
        </w:r>
        <w:r w:rsidR="0026546B">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_Toc518937000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7</w:t>
        </w:r>
        <w:r w:rsidRPr="00B149C4">
          <w:rPr>
            <w:rStyle w:val="Hyperlink"/>
            <w:rFonts w:ascii="Arial Narrow" w:hAnsi="Arial Narrow"/>
            <w:b/>
            <w:i/>
            <w:webHidden/>
          </w:rPr>
          <w:fldChar w:fldCharType="end"/>
        </w:r>
      </w:hyperlink>
    </w:p>
    <w:p w:rsidRPr="00B149C4" w:rsidR="002B2C9F" w:rsidP="002B2C9F" w:rsidRDefault="002B2C9F" w14:paraId="757DB26B" w14:textId="52F1BA6B">
      <w:pPr>
        <w:pStyle w:val="TOC3"/>
        <w:tabs>
          <w:tab w:val="left" w:pos="810"/>
        </w:tabs>
        <w:ind w:left="810" w:hanging="360"/>
        <w:rPr>
          <w:rStyle w:val="Hyperlink"/>
          <w:rFonts w:ascii="Arial Narrow" w:hAnsi="Arial Narrow"/>
          <w:b/>
          <w:i/>
        </w:rPr>
      </w:pPr>
      <w:hyperlink w:history="1" w:anchor="_Toc518937001">
        <w:r w:rsidRPr="00B149C4">
          <w:rPr>
            <w:rStyle w:val="Hyperlink"/>
            <w:rFonts w:ascii="Arial Narrow" w:hAnsi="Arial Narrow"/>
            <w:b/>
            <w:i/>
            <w:noProof/>
          </w:rPr>
          <w:t>15.</w:t>
        </w:r>
        <w:r w:rsidRPr="00B149C4">
          <w:rPr>
            <w:rStyle w:val="Hyperlink"/>
            <w:rFonts w:ascii="Arial Narrow" w:hAnsi="Arial Narrow"/>
            <w:b/>
            <w:i/>
          </w:rPr>
          <w:tab/>
        </w:r>
        <w:r w:rsidRPr="00B149C4">
          <w:rPr>
            <w:rStyle w:val="Hyperlink"/>
            <w:rFonts w:ascii="Arial Narrow" w:hAnsi="Arial Narrow"/>
            <w:b/>
            <w:i/>
            <w:noProof/>
          </w:rPr>
          <w:t>Modification and Withdrawal of Bids</w:t>
        </w:r>
        <w:r w:rsidRPr="00B149C4">
          <w:rPr>
            <w:rStyle w:val="Hyperlink"/>
            <w:rFonts w:ascii="Arial Narrow" w:hAnsi="Arial Narrow"/>
            <w:b/>
            <w:i/>
            <w:webHidden/>
          </w:rPr>
          <w:tab/>
        </w:r>
        <w:r w:rsidR="0026546B">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_Toc518937001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7</w:t>
        </w:r>
        <w:r w:rsidRPr="00B149C4">
          <w:rPr>
            <w:rStyle w:val="Hyperlink"/>
            <w:rFonts w:ascii="Arial Narrow" w:hAnsi="Arial Narrow"/>
            <w:b/>
            <w:i/>
            <w:webHidden/>
          </w:rPr>
          <w:fldChar w:fldCharType="end"/>
        </w:r>
      </w:hyperlink>
    </w:p>
    <w:p w:rsidRPr="00B149C4" w:rsidR="002B2C9F" w:rsidP="002B2C9F" w:rsidRDefault="002B2C9F" w14:paraId="72329865" w14:textId="77777777">
      <w:pPr>
        <w:pStyle w:val="TOC1"/>
        <w:tabs>
          <w:tab w:val="left" w:pos="480"/>
        </w:tabs>
        <w:rPr>
          <w:rFonts w:ascii="Arial Narrow" w:hAnsi="Arial Narrow"/>
          <w:b/>
          <w:noProof/>
        </w:rPr>
      </w:pPr>
      <w:hyperlink w:history="1" w:anchor="_Toc518937002">
        <w:r w:rsidRPr="00B149C4">
          <w:rPr>
            <w:rStyle w:val="Hyperlink"/>
            <w:rFonts w:ascii="Arial Narrow" w:hAnsi="Arial Narrow"/>
            <w:b/>
            <w:noProof/>
          </w:rPr>
          <w:t>V.</w:t>
        </w:r>
        <w:r w:rsidRPr="00B149C4">
          <w:rPr>
            <w:rFonts w:ascii="Arial Narrow" w:hAnsi="Arial Narrow"/>
            <w:b/>
            <w:noProof/>
          </w:rPr>
          <w:tab/>
        </w:r>
        <w:r w:rsidRPr="00B149C4">
          <w:rPr>
            <w:rStyle w:val="Hyperlink"/>
            <w:rFonts w:ascii="Arial Narrow" w:hAnsi="Arial Narrow"/>
            <w:b/>
            <w:noProof/>
          </w:rPr>
          <w:t>BID OPENING AND EVALUATION</w:t>
        </w:r>
        <w:r w:rsidRPr="00B149C4">
          <w:rPr>
            <w:rFonts w:ascii="Arial Narrow" w:hAnsi="Arial Narrow"/>
            <w:b/>
            <w:noProof/>
            <w:webHidden/>
          </w:rPr>
          <w:tab/>
        </w:r>
        <w:r w:rsidRPr="00B149C4">
          <w:rPr>
            <w:rFonts w:ascii="Arial Narrow" w:hAnsi="Arial Narrow"/>
            <w:b/>
            <w:noProof/>
            <w:webHidden/>
          </w:rPr>
          <w:fldChar w:fldCharType="begin"/>
        </w:r>
        <w:r w:rsidRPr="00B149C4">
          <w:rPr>
            <w:rFonts w:ascii="Arial Narrow" w:hAnsi="Arial Narrow"/>
            <w:b/>
            <w:noProof/>
            <w:webHidden/>
          </w:rPr>
          <w:instrText xml:space="preserve"> PAGEREF _Toc518937002 \h </w:instrText>
        </w:r>
        <w:r w:rsidRPr="00B149C4">
          <w:rPr>
            <w:rFonts w:ascii="Arial Narrow" w:hAnsi="Arial Narrow"/>
            <w:b/>
            <w:noProof/>
            <w:webHidden/>
          </w:rPr>
        </w:r>
        <w:r w:rsidRPr="00B149C4">
          <w:rPr>
            <w:rFonts w:ascii="Arial Narrow" w:hAnsi="Arial Narrow"/>
            <w:b/>
            <w:noProof/>
            <w:webHidden/>
          </w:rPr>
          <w:fldChar w:fldCharType="separate"/>
        </w:r>
        <w:r>
          <w:rPr>
            <w:rFonts w:ascii="Arial Narrow" w:hAnsi="Arial Narrow"/>
            <w:b/>
            <w:noProof/>
            <w:webHidden/>
          </w:rPr>
          <w:t>7</w:t>
        </w:r>
        <w:r w:rsidRPr="00B149C4">
          <w:rPr>
            <w:rFonts w:ascii="Arial Narrow" w:hAnsi="Arial Narrow"/>
            <w:b/>
            <w:noProof/>
            <w:webHidden/>
          </w:rPr>
          <w:fldChar w:fldCharType="end"/>
        </w:r>
      </w:hyperlink>
    </w:p>
    <w:p w:rsidRPr="00B149C4" w:rsidR="002B2C9F" w:rsidP="002B2C9F" w:rsidRDefault="002B2C9F" w14:paraId="1A0D5FB1" w14:textId="46D67011">
      <w:pPr>
        <w:pStyle w:val="TOC3"/>
        <w:tabs>
          <w:tab w:val="left" w:pos="810"/>
        </w:tabs>
        <w:ind w:left="810" w:hanging="360"/>
        <w:rPr>
          <w:rStyle w:val="Hyperlink"/>
          <w:rFonts w:ascii="Arial Narrow" w:hAnsi="Arial Narrow"/>
          <w:b/>
          <w:i/>
        </w:rPr>
      </w:pPr>
      <w:hyperlink w:history="1" w:anchor="_Toc518937003">
        <w:r w:rsidRPr="00B149C4">
          <w:rPr>
            <w:rStyle w:val="Hyperlink"/>
            <w:rFonts w:ascii="Arial Narrow" w:hAnsi="Arial Narrow"/>
            <w:b/>
            <w:i/>
            <w:noProof/>
          </w:rPr>
          <w:t>16.</w:t>
        </w:r>
        <w:r w:rsidRPr="00B149C4">
          <w:rPr>
            <w:rStyle w:val="Hyperlink"/>
            <w:rFonts w:ascii="Arial Narrow" w:hAnsi="Arial Narrow"/>
            <w:b/>
            <w:i/>
          </w:rPr>
          <w:tab/>
        </w:r>
        <w:r w:rsidRPr="00B149C4">
          <w:rPr>
            <w:rStyle w:val="Hyperlink"/>
            <w:rFonts w:ascii="Arial Narrow" w:hAnsi="Arial Narrow"/>
            <w:b/>
            <w:i/>
            <w:noProof/>
          </w:rPr>
          <w:t>Preliminary Examination</w:t>
        </w:r>
        <w:r w:rsidRPr="00B149C4">
          <w:rPr>
            <w:rStyle w:val="Hyperlink"/>
            <w:rFonts w:ascii="Arial Narrow" w:hAnsi="Arial Narrow"/>
            <w:b/>
            <w:i/>
            <w:webHidden/>
          </w:rPr>
          <w:tab/>
        </w:r>
        <w:r w:rsidR="0026546B">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_Toc518937003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7</w:t>
        </w:r>
        <w:r w:rsidRPr="00B149C4">
          <w:rPr>
            <w:rStyle w:val="Hyperlink"/>
            <w:rFonts w:ascii="Arial Narrow" w:hAnsi="Arial Narrow"/>
            <w:b/>
            <w:i/>
            <w:webHidden/>
          </w:rPr>
          <w:fldChar w:fldCharType="end"/>
        </w:r>
      </w:hyperlink>
    </w:p>
    <w:p w:rsidRPr="00B149C4" w:rsidR="002B2C9F" w:rsidP="002B2C9F" w:rsidRDefault="002B2C9F" w14:paraId="0E1CCCAA" w14:textId="0602F083">
      <w:pPr>
        <w:pStyle w:val="TOC3"/>
        <w:tabs>
          <w:tab w:val="left" w:pos="810"/>
        </w:tabs>
        <w:ind w:left="810" w:hanging="360"/>
        <w:rPr>
          <w:rStyle w:val="Hyperlink"/>
          <w:rFonts w:ascii="Arial Narrow" w:hAnsi="Arial Narrow"/>
          <w:b/>
          <w:i/>
        </w:rPr>
      </w:pPr>
      <w:hyperlink w:history="1" w:anchor="_Toc518937004">
        <w:r w:rsidRPr="00B149C4">
          <w:rPr>
            <w:rStyle w:val="Hyperlink"/>
            <w:rFonts w:ascii="Arial Narrow" w:hAnsi="Arial Narrow"/>
            <w:b/>
            <w:i/>
            <w:noProof/>
          </w:rPr>
          <w:t>17.</w:t>
        </w:r>
        <w:r w:rsidRPr="00B149C4">
          <w:rPr>
            <w:rStyle w:val="Hyperlink"/>
            <w:rFonts w:ascii="Arial Narrow" w:hAnsi="Arial Narrow"/>
            <w:b/>
            <w:i/>
          </w:rPr>
          <w:tab/>
        </w:r>
        <w:r w:rsidRPr="00B149C4">
          <w:rPr>
            <w:rStyle w:val="Hyperlink"/>
            <w:rFonts w:ascii="Arial Narrow" w:hAnsi="Arial Narrow"/>
            <w:b/>
            <w:i/>
            <w:noProof/>
          </w:rPr>
          <w:t>Evaluation and Comparison of Bids</w:t>
        </w:r>
        <w:r w:rsidRPr="00B149C4">
          <w:rPr>
            <w:rStyle w:val="Hyperlink"/>
            <w:rFonts w:ascii="Arial Narrow" w:hAnsi="Arial Narrow"/>
            <w:b/>
            <w:i/>
            <w:webHidden/>
          </w:rPr>
          <w:tab/>
        </w:r>
        <w:r w:rsidR="0026546B">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_Toc518937004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7</w:t>
        </w:r>
        <w:r w:rsidRPr="00B149C4">
          <w:rPr>
            <w:rStyle w:val="Hyperlink"/>
            <w:rFonts w:ascii="Arial Narrow" w:hAnsi="Arial Narrow"/>
            <w:b/>
            <w:i/>
            <w:webHidden/>
          </w:rPr>
          <w:fldChar w:fldCharType="end"/>
        </w:r>
      </w:hyperlink>
    </w:p>
    <w:p w:rsidRPr="00B149C4" w:rsidR="002B2C9F" w:rsidP="002B2C9F" w:rsidRDefault="002B2C9F" w14:paraId="01E4548D" w14:textId="1AD3BC8D">
      <w:pPr>
        <w:pStyle w:val="TOC3"/>
        <w:tabs>
          <w:tab w:val="left" w:pos="810"/>
        </w:tabs>
        <w:ind w:left="810" w:hanging="360"/>
        <w:rPr>
          <w:rStyle w:val="Hyperlink"/>
          <w:rFonts w:ascii="Arial Narrow" w:hAnsi="Arial Narrow"/>
          <w:b/>
          <w:i/>
        </w:rPr>
      </w:pPr>
      <w:hyperlink w:history="1" w:anchor="_Toc518937005">
        <w:r w:rsidRPr="00B149C4">
          <w:rPr>
            <w:rStyle w:val="Hyperlink"/>
            <w:rFonts w:ascii="Arial Narrow" w:hAnsi="Arial Narrow"/>
            <w:b/>
            <w:i/>
            <w:noProof/>
          </w:rPr>
          <w:t>18.</w:t>
        </w:r>
        <w:r w:rsidRPr="00B149C4">
          <w:rPr>
            <w:rStyle w:val="Hyperlink"/>
            <w:rFonts w:ascii="Arial Narrow" w:hAnsi="Arial Narrow"/>
            <w:b/>
            <w:i/>
          </w:rPr>
          <w:tab/>
        </w:r>
        <w:r w:rsidRPr="00B149C4">
          <w:rPr>
            <w:rStyle w:val="Hyperlink"/>
            <w:rFonts w:ascii="Arial Narrow" w:hAnsi="Arial Narrow"/>
            <w:b/>
            <w:i/>
            <w:noProof/>
          </w:rPr>
          <w:t>Contacting the Purchaser</w:t>
        </w:r>
        <w:r w:rsidRPr="00B149C4">
          <w:rPr>
            <w:rStyle w:val="Hyperlink"/>
            <w:rFonts w:ascii="Arial Narrow" w:hAnsi="Arial Narrow"/>
            <w:b/>
            <w:i/>
            <w:webHidden/>
          </w:rPr>
          <w:tab/>
        </w:r>
        <w:r w:rsidR="0026546B">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_Toc518937005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8</w:t>
        </w:r>
        <w:r w:rsidRPr="00B149C4">
          <w:rPr>
            <w:rStyle w:val="Hyperlink"/>
            <w:rFonts w:ascii="Arial Narrow" w:hAnsi="Arial Narrow"/>
            <w:b/>
            <w:i/>
            <w:webHidden/>
          </w:rPr>
          <w:fldChar w:fldCharType="end"/>
        </w:r>
      </w:hyperlink>
    </w:p>
    <w:p w:rsidRPr="00B149C4" w:rsidR="002B2C9F" w:rsidP="002B2C9F" w:rsidRDefault="002B2C9F" w14:paraId="2F8C60F1" w14:textId="4466D77C">
      <w:pPr>
        <w:pStyle w:val="TOC3"/>
        <w:tabs>
          <w:tab w:val="left" w:pos="810"/>
        </w:tabs>
        <w:ind w:left="810" w:hanging="360"/>
        <w:rPr>
          <w:rStyle w:val="Hyperlink"/>
          <w:rFonts w:ascii="Arial Narrow" w:hAnsi="Arial Narrow"/>
          <w:b/>
          <w:i/>
        </w:rPr>
      </w:pPr>
      <w:hyperlink w:history="1" w:anchor="_Toc518937006">
        <w:r w:rsidRPr="00B149C4">
          <w:rPr>
            <w:rStyle w:val="Hyperlink"/>
            <w:rFonts w:ascii="Arial Narrow" w:hAnsi="Arial Narrow"/>
            <w:b/>
            <w:i/>
            <w:noProof/>
          </w:rPr>
          <w:t>19.</w:t>
        </w:r>
        <w:r w:rsidRPr="00B149C4">
          <w:rPr>
            <w:rStyle w:val="Hyperlink"/>
            <w:rFonts w:ascii="Arial Narrow" w:hAnsi="Arial Narrow"/>
            <w:b/>
            <w:i/>
          </w:rPr>
          <w:tab/>
        </w:r>
        <w:r w:rsidRPr="00B149C4">
          <w:rPr>
            <w:rStyle w:val="Hyperlink"/>
            <w:rFonts w:ascii="Arial Narrow" w:hAnsi="Arial Narrow"/>
            <w:b/>
            <w:i/>
            <w:noProof/>
          </w:rPr>
          <w:t>Notification of Award</w:t>
        </w:r>
        <w:r w:rsidRPr="00B149C4">
          <w:rPr>
            <w:rStyle w:val="Hyperlink"/>
            <w:rFonts w:ascii="Arial Narrow" w:hAnsi="Arial Narrow"/>
            <w:b/>
            <w:i/>
            <w:webHidden/>
          </w:rPr>
          <w:tab/>
        </w:r>
        <w:r w:rsidR="0026546B">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_Toc518937006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8</w:t>
        </w:r>
        <w:r w:rsidRPr="00B149C4">
          <w:rPr>
            <w:rStyle w:val="Hyperlink"/>
            <w:rFonts w:ascii="Arial Narrow" w:hAnsi="Arial Narrow"/>
            <w:b/>
            <w:i/>
            <w:webHidden/>
          </w:rPr>
          <w:fldChar w:fldCharType="end"/>
        </w:r>
      </w:hyperlink>
    </w:p>
    <w:p w:rsidRPr="00B149C4" w:rsidR="002B2C9F" w:rsidP="002B2C9F" w:rsidRDefault="002B2C9F" w14:paraId="376FCE7A" w14:textId="77777777">
      <w:pPr>
        <w:pStyle w:val="TOC1"/>
        <w:rPr>
          <w:rFonts w:ascii="Arial Narrow" w:hAnsi="Arial Narrow"/>
          <w:b/>
          <w:noProof/>
        </w:rPr>
      </w:pPr>
      <w:hyperlink w:history="1" w:anchor="_Toc518937007">
        <w:r w:rsidRPr="00B149C4">
          <w:rPr>
            <w:rStyle w:val="Hyperlink"/>
            <w:rFonts w:ascii="Arial Narrow" w:hAnsi="Arial Narrow"/>
            <w:b/>
            <w:noProof/>
          </w:rPr>
          <w:t>VI.</w:t>
        </w:r>
        <w:r w:rsidRPr="00B149C4">
          <w:rPr>
            <w:rFonts w:ascii="Arial Narrow" w:hAnsi="Arial Narrow"/>
            <w:b/>
            <w:noProof/>
          </w:rPr>
          <w:tab/>
        </w:r>
        <w:r w:rsidRPr="00B149C4">
          <w:rPr>
            <w:rStyle w:val="Hyperlink"/>
            <w:rFonts w:ascii="Arial Narrow" w:hAnsi="Arial Narrow"/>
            <w:b/>
            <w:noProof/>
          </w:rPr>
          <w:t>CONTRACTING</w:t>
        </w:r>
        <w:r w:rsidRPr="00B149C4">
          <w:rPr>
            <w:rFonts w:ascii="Arial Narrow" w:hAnsi="Arial Narrow"/>
            <w:b/>
            <w:noProof/>
            <w:webHidden/>
          </w:rPr>
          <w:tab/>
        </w:r>
        <w:r w:rsidRPr="00B149C4">
          <w:rPr>
            <w:rFonts w:ascii="Arial Narrow" w:hAnsi="Arial Narrow"/>
            <w:b/>
            <w:noProof/>
            <w:webHidden/>
          </w:rPr>
          <w:fldChar w:fldCharType="begin"/>
        </w:r>
        <w:r w:rsidRPr="00B149C4">
          <w:rPr>
            <w:rFonts w:ascii="Arial Narrow" w:hAnsi="Arial Narrow"/>
            <w:b/>
            <w:noProof/>
            <w:webHidden/>
          </w:rPr>
          <w:instrText xml:space="preserve"> PAGEREF _Toc518937007 \h </w:instrText>
        </w:r>
        <w:r w:rsidRPr="00B149C4">
          <w:rPr>
            <w:rFonts w:ascii="Arial Narrow" w:hAnsi="Arial Narrow"/>
            <w:b/>
            <w:noProof/>
            <w:webHidden/>
          </w:rPr>
        </w:r>
        <w:r w:rsidRPr="00B149C4">
          <w:rPr>
            <w:rFonts w:ascii="Arial Narrow" w:hAnsi="Arial Narrow"/>
            <w:b/>
            <w:noProof/>
            <w:webHidden/>
          </w:rPr>
          <w:fldChar w:fldCharType="separate"/>
        </w:r>
        <w:r>
          <w:rPr>
            <w:rFonts w:ascii="Arial Narrow" w:hAnsi="Arial Narrow"/>
            <w:b/>
            <w:noProof/>
            <w:webHidden/>
          </w:rPr>
          <w:t>8</w:t>
        </w:r>
        <w:r w:rsidRPr="00B149C4">
          <w:rPr>
            <w:rFonts w:ascii="Arial Narrow" w:hAnsi="Arial Narrow"/>
            <w:b/>
            <w:noProof/>
            <w:webHidden/>
          </w:rPr>
          <w:fldChar w:fldCharType="end"/>
        </w:r>
      </w:hyperlink>
    </w:p>
    <w:p w:rsidRPr="00B149C4" w:rsidR="002B2C9F" w:rsidP="002B2C9F" w:rsidRDefault="002B2C9F" w14:paraId="5750EF64" w14:textId="1975166B">
      <w:pPr>
        <w:pStyle w:val="TOC3"/>
        <w:tabs>
          <w:tab w:val="left" w:pos="810"/>
        </w:tabs>
        <w:ind w:left="810" w:hanging="360"/>
        <w:rPr>
          <w:rStyle w:val="Hyperlink"/>
          <w:rFonts w:ascii="Arial Narrow" w:hAnsi="Arial Narrow"/>
          <w:b/>
          <w:i/>
        </w:rPr>
      </w:pPr>
      <w:hyperlink w:history="1" w:anchor="_Toc518937008">
        <w:r w:rsidRPr="00B149C4">
          <w:rPr>
            <w:rStyle w:val="Hyperlink"/>
            <w:rFonts w:ascii="Arial Narrow" w:hAnsi="Arial Narrow"/>
            <w:b/>
            <w:i/>
            <w:noProof/>
          </w:rPr>
          <w:t>20.</w:t>
        </w:r>
        <w:r w:rsidRPr="00B149C4">
          <w:rPr>
            <w:rStyle w:val="Hyperlink"/>
            <w:rFonts w:ascii="Arial Narrow" w:hAnsi="Arial Narrow"/>
            <w:b/>
            <w:i/>
          </w:rPr>
          <w:tab/>
        </w:r>
        <w:r w:rsidRPr="00B149C4">
          <w:rPr>
            <w:rStyle w:val="Hyperlink"/>
            <w:rFonts w:ascii="Arial Narrow" w:hAnsi="Arial Narrow"/>
            <w:b/>
            <w:i/>
            <w:noProof/>
          </w:rPr>
          <w:t>Contract award and notification</w:t>
        </w:r>
        <w:r w:rsidRPr="00B149C4">
          <w:rPr>
            <w:rStyle w:val="Hyperlink"/>
            <w:rFonts w:ascii="Arial Narrow" w:hAnsi="Arial Narrow"/>
            <w:b/>
            <w:i/>
            <w:webHidden/>
          </w:rPr>
          <w:tab/>
        </w:r>
        <w:r w:rsidR="0026546B">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_Toc518937008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8</w:t>
        </w:r>
        <w:r w:rsidRPr="00B149C4">
          <w:rPr>
            <w:rStyle w:val="Hyperlink"/>
            <w:rFonts w:ascii="Arial Narrow" w:hAnsi="Arial Narrow"/>
            <w:b/>
            <w:i/>
            <w:webHidden/>
          </w:rPr>
          <w:fldChar w:fldCharType="end"/>
        </w:r>
      </w:hyperlink>
    </w:p>
    <w:p w:rsidRPr="00B149C4" w:rsidR="002B2C9F" w:rsidP="002B2C9F" w:rsidRDefault="002B2C9F" w14:paraId="56FCBDB2" w14:textId="25471FBE">
      <w:pPr>
        <w:pStyle w:val="TOC3"/>
        <w:tabs>
          <w:tab w:val="left" w:pos="810"/>
        </w:tabs>
        <w:ind w:left="810" w:hanging="360"/>
        <w:rPr>
          <w:rStyle w:val="Hyperlink"/>
          <w:rFonts w:ascii="Arial Narrow" w:hAnsi="Arial Narrow"/>
          <w:b/>
          <w:i/>
        </w:rPr>
      </w:pPr>
      <w:hyperlink w:history="1" w:anchor="_Toc518937009">
        <w:r w:rsidRPr="00B149C4">
          <w:rPr>
            <w:rStyle w:val="Hyperlink"/>
            <w:rFonts w:ascii="Arial Narrow" w:hAnsi="Arial Narrow"/>
            <w:b/>
            <w:i/>
            <w:noProof/>
          </w:rPr>
          <w:t>21.</w:t>
        </w:r>
        <w:r w:rsidRPr="00B149C4">
          <w:rPr>
            <w:rStyle w:val="Hyperlink"/>
            <w:rFonts w:ascii="Arial Narrow" w:hAnsi="Arial Narrow"/>
            <w:b/>
            <w:i/>
          </w:rPr>
          <w:tab/>
        </w:r>
        <w:r w:rsidRPr="00B149C4">
          <w:rPr>
            <w:rStyle w:val="Hyperlink"/>
            <w:rFonts w:ascii="Arial Narrow" w:hAnsi="Arial Narrow"/>
            <w:b/>
            <w:i/>
            <w:noProof/>
          </w:rPr>
          <w:t>Warranty</w:t>
        </w:r>
        <w:r w:rsidRPr="00B149C4">
          <w:rPr>
            <w:rStyle w:val="Hyperlink"/>
            <w:rFonts w:ascii="Arial Narrow" w:hAnsi="Arial Narrow"/>
            <w:b/>
            <w:i/>
            <w:webHidden/>
          </w:rPr>
          <w:tab/>
        </w:r>
        <w:r w:rsidR="00AE707D">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_Toc518937009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8</w:t>
        </w:r>
        <w:r w:rsidRPr="00B149C4">
          <w:rPr>
            <w:rStyle w:val="Hyperlink"/>
            <w:rFonts w:ascii="Arial Narrow" w:hAnsi="Arial Narrow"/>
            <w:b/>
            <w:i/>
            <w:webHidden/>
          </w:rPr>
          <w:fldChar w:fldCharType="end"/>
        </w:r>
      </w:hyperlink>
    </w:p>
    <w:p w:rsidRPr="00B149C4" w:rsidR="002B2C9F" w:rsidP="002B2C9F" w:rsidRDefault="002B2C9F" w14:paraId="390644DC" w14:textId="6081AF83">
      <w:pPr>
        <w:pStyle w:val="TOC3"/>
        <w:tabs>
          <w:tab w:val="left" w:pos="810"/>
        </w:tabs>
        <w:ind w:left="810" w:hanging="360"/>
        <w:rPr>
          <w:rStyle w:val="Hyperlink"/>
          <w:rFonts w:ascii="Arial Narrow" w:hAnsi="Arial Narrow"/>
          <w:b/>
          <w:i/>
        </w:rPr>
      </w:pPr>
      <w:hyperlink w:history="1" w:anchor="_Toc518937010">
        <w:r w:rsidRPr="00B149C4">
          <w:rPr>
            <w:rStyle w:val="Hyperlink"/>
            <w:rFonts w:ascii="Arial Narrow" w:hAnsi="Arial Narrow"/>
            <w:b/>
            <w:i/>
            <w:noProof/>
          </w:rPr>
          <w:t>22.</w:t>
        </w:r>
        <w:r w:rsidRPr="00B149C4">
          <w:rPr>
            <w:rStyle w:val="Hyperlink"/>
            <w:rFonts w:ascii="Arial Narrow" w:hAnsi="Arial Narrow"/>
            <w:b/>
            <w:i/>
          </w:rPr>
          <w:tab/>
        </w:r>
        <w:r w:rsidRPr="00B149C4">
          <w:rPr>
            <w:rStyle w:val="Hyperlink"/>
            <w:rFonts w:ascii="Arial Narrow" w:hAnsi="Arial Narrow"/>
            <w:b/>
            <w:i/>
            <w:noProof/>
          </w:rPr>
          <w:t>Inspection</w:t>
        </w:r>
        <w:r w:rsidRPr="00B149C4">
          <w:rPr>
            <w:rStyle w:val="Hyperlink"/>
            <w:rFonts w:ascii="Arial Narrow" w:hAnsi="Arial Narrow"/>
            <w:b/>
            <w:i/>
            <w:webHidden/>
          </w:rPr>
          <w:tab/>
        </w:r>
        <w:r w:rsidR="00AE707D">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_Toc518937010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9</w:t>
        </w:r>
        <w:r w:rsidRPr="00B149C4">
          <w:rPr>
            <w:rStyle w:val="Hyperlink"/>
            <w:rFonts w:ascii="Arial Narrow" w:hAnsi="Arial Narrow"/>
            <w:b/>
            <w:i/>
            <w:webHidden/>
          </w:rPr>
          <w:fldChar w:fldCharType="end"/>
        </w:r>
      </w:hyperlink>
    </w:p>
    <w:p w:rsidRPr="00B149C4" w:rsidR="002B2C9F" w:rsidP="002B2C9F" w:rsidRDefault="002B2C9F" w14:paraId="408C74AD" w14:textId="6DE369B2">
      <w:pPr>
        <w:pStyle w:val="TOC3"/>
        <w:tabs>
          <w:tab w:val="left" w:pos="810"/>
        </w:tabs>
        <w:ind w:left="810" w:hanging="360"/>
        <w:rPr>
          <w:rStyle w:val="Hyperlink"/>
          <w:rFonts w:ascii="Arial Narrow" w:hAnsi="Arial Narrow"/>
          <w:b/>
          <w:i/>
        </w:rPr>
      </w:pPr>
      <w:hyperlink w:history="1" w:anchor="_Toc518937011">
        <w:r w:rsidRPr="00B149C4">
          <w:rPr>
            <w:rStyle w:val="Hyperlink"/>
            <w:rFonts w:ascii="Arial Narrow" w:hAnsi="Arial Narrow"/>
            <w:b/>
            <w:i/>
            <w:noProof/>
          </w:rPr>
          <w:t>23.</w:t>
        </w:r>
        <w:r w:rsidRPr="00B149C4">
          <w:rPr>
            <w:rStyle w:val="Hyperlink"/>
            <w:rFonts w:ascii="Arial Narrow" w:hAnsi="Arial Narrow"/>
            <w:b/>
            <w:i/>
          </w:rPr>
          <w:tab/>
        </w:r>
        <w:r w:rsidRPr="00B149C4">
          <w:rPr>
            <w:rStyle w:val="Hyperlink"/>
            <w:rFonts w:ascii="Arial Narrow" w:hAnsi="Arial Narrow"/>
            <w:b/>
            <w:i/>
            <w:noProof/>
          </w:rPr>
          <w:t>Price Schedules and Location</w:t>
        </w:r>
        <w:r w:rsidRPr="00B149C4">
          <w:rPr>
            <w:rStyle w:val="Hyperlink"/>
            <w:rFonts w:ascii="Arial Narrow" w:hAnsi="Arial Narrow"/>
            <w:b/>
            <w:i/>
            <w:webHidden/>
          </w:rPr>
          <w:tab/>
        </w:r>
        <w:r w:rsidR="00AE707D">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_Toc518937011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9</w:t>
        </w:r>
        <w:r w:rsidRPr="00B149C4">
          <w:rPr>
            <w:rStyle w:val="Hyperlink"/>
            <w:rFonts w:ascii="Arial Narrow" w:hAnsi="Arial Narrow"/>
            <w:b/>
            <w:i/>
            <w:webHidden/>
          </w:rPr>
          <w:fldChar w:fldCharType="end"/>
        </w:r>
      </w:hyperlink>
    </w:p>
    <w:p w:rsidRPr="00B149C4" w:rsidR="002B2C9F" w:rsidP="002B2C9F" w:rsidRDefault="002B2C9F" w14:paraId="6764F8FF" w14:textId="5AD6BB17">
      <w:pPr>
        <w:pStyle w:val="TOC3"/>
        <w:tabs>
          <w:tab w:val="left" w:pos="810"/>
        </w:tabs>
        <w:ind w:left="810" w:hanging="360"/>
        <w:rPr>
          <w:rStyle w:val="Hyperlink"/>
          <w:rFonts w:ascii="Arial Narrow" w:hAnsi="Arial Narrow"/>
          <w:b/>
          <w:i/>
        </w:rPr>
      </w:pPr>
      <w:hyperlink w:history="1" w:anchor="_Toc518937012">
        <w:r w:rsidRPr="00B149C4">
          <w:rPr>
            <w:rStyle w:val="Hyperlink"/>
            <w:rFonts w:ascii="Arial Narrow" w:hAnsi="Arial Narrow"/>
            <w:b/>
            <w:i/>
            <w:noProof/>
          </w:rPr>
          <w:t>24.</w:t>
        </w:r>
        <w:r w:rsidRPr="00B149C4">
          <w:rPr>
            <w:rStyle w:val="Hyperlink"/>
            <w:rFonts w:ascii="Arial Narrow" w:hAnsi="Arial Narrow"/>
            <w:b/>
            <w:i/>
          </w:rPr>
          <w:tab/>
        </w:r>
        <w:r w:rsidRPr="00B149C4">
          <w:rPr>
            <w:rStyle w:val="Hyperlink"/>
            <w:rFonts w:ascii="Arial Narrow" w:hAnsi="Arial Narrow"/>
            <w:b/>
            <w:i/>
            <w:noProof/>
          </w:rPr>
          <w:t>Service or consultant agreements</w:t>
        </w:r>
        <w:r w:rsidRPr="00B149C4">
          <w:rPr>
            <w:rStyle w:val="Hyperlink"/>
            <w:rFonts w:ascii="Arial Narrow" w:hAnsi="Arial Narrow"/>
            <w:b/>
            <w:i/>
            <w:webHidden/>
          </w:rPr>
          <w:tab/>
        </w:r>
        <w:r w:rsidR="00AE707D">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_Toc518937012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9</w:t>
        </w:r>
        <w:r w:rsidRPr="00B149C4">
          <w:rPr>
            <w:rStyle w:val="Hyperlink"/>
            <w:rFonts w:ascii="Arial Narrow" w:hAnsi="Arial Narrow"/>
            <w:b/>
            <w:i/>
            <w:webHidden/>
          </w:rPr>
          <w:fldChar w:fldCharType="end"/>
        </w:r>
      </w:hyperlink>
    </w:p>
    <w:p w:rsidR="002B2C9F" w:rsidP="002B2C9F" w:rsidRDefault="002B2C9F" w14:paraId="27B13AE9" w14:textId="5A18D03C">
      <w:pPr>
        <w:pStyle w:val="TOC3"/>
        <w:tabs>
          <w:tab w:val="left" w:pos="810"/>
        </w:tabs>
        <w:ind w:left="810" w:hanging="360"/>
        <w:rPr>
          <w:rStyle w:val="Hyperlink"/>
          <w:rFonts w:ascii="Arial Narrow" w:hAnsi="Arial Narrow"/>
          <w:b/>
          <w:i/>
          <w:noProof/>
        </w:rPr>
      </w:pPr>
      <w:hyperlink w:history="1" w:anchor="_Toc518937013">
        <w:r w:rsidRPr="00B149C4">
          <w:rPr>
            <w:rStyle w:val="Hyperlink"/>
            <w:rFonts w:ascii="Arial Narrow" w:hAnsi="Arial Narrow"/>
            <w:b/>
            <w:i/>
            <w:noProof/>
          </w:rPr>
          <w:t>25.</w:t>
        </w:r>
        <w:r w:rsidRPr="00B149C4">
          <w:rPr>
            <w:rStyle w:val="Hyperlink"/>
            <w:rFonts w:ascii="Arial Narrow" w:hAnsi="Arial Narrow"/>
            <w:b/>
            <w:i/>
          </w:rPr>
          <w:tab/>
        </w:r>
        <w:r w:rsidRPr="00B149C4">
          <w:rPr>
            <w:rStyle w:val="Hyperlink"/>
            <w:rFonts w:ascii="Arial Narrow" w:hAnsi="Arial Narrow"/>
            <w:b/>
            <w:i/>
            <w:noProof/>
          </w:rPr>
          <w:t>Disclaimer</w:t>
        </w:r>
        <w:r w:rsidRPr="00B149C4">
          <w:rPr>
            <w:rStyle w:val="Hyperlink"/>
            <w:rFonts w:ascii="Arial Narrow" w:hAnsi="Arial Narrow"/>
            <w:b/>
            <w:i/>
            <w:webHidden/>
          </w:rPr>
          <w:tab/>
        </w:r>
        <w:r w:rsidR="00AE707D">
          <w:rPr>
            <w:rStyle w:val="Hyperlink"/>
            <w:rFonts w:ascii="Arial Narrow" w:hAnsi="Arial Narrow"/>
            <w:b/>
            <w:i/>
            <w:webHidden/>
          </w:rPr>
          <w:t xml:space="preserve">                                                                                                                  </w:t>
        </w:r>
        <w:r w:rsidRPr="00B149C4">
          <w:rPr>
            <w:rStyle w:val="Hyperlink"/>
            <w:rFonts w:ascii="Arial Narrow" w:hAnsi="Arial Narrow"/>
            <w:b/>
            <w:i/>
            <w:webHidden/>
          </w:rPr>
          <w:fldChar w:fldCharType="begin"/>
        </w:r>
        <w:r w:rsidRPr="00B149C4">
          <w:rPr>
            <w:rStyle w:val="Hyperlink"/>
            <w:rFonts w:ascii="Arial Narrow" w:hAnsi="Arial Narrow"/>
            <w:b/>
            <w:i/>
            <w:webHidden/>
          </w:rPr>
          <w:instrText xml:space="preserve"> PAGEREF _Toc518937013 \h </w:instrText>
        </w:r>
        <w:r w:rsidRPr="00B149C4">
          <w:rPr>
            <w:rStyle w:val="Hyperlink"/>
            <w:rFonts w:ascii="Arial Narrow" w:hAnsi="Arial Narrow"/>
            <w:b/>
            <w:i/>
            <w:webHidden/>
          </w:rPr>
        </w:r>
        <w:r w:rsidRPr="00B149C4">
          <w:rPr>
            <w:rStyle w:val="Hyperlink"/>
            <w:rFonts w:ascii="Arial Narrow" w:hAnsi="Arial Narrow"/>
            <w:b/>
            <w:i/>
            <w:webHidden/>
          </w:rPr>
          <w:fldChar w:fldCharType="separate"/>
        </w:r>
        <w:r>
          <w:rPr>
            <w:rStyle w:val="Hyperlink"/>
            <w:rFonts w:ascii="Arial Narrow" w:hAnsi="Arial Narrow"/>
            <w:b/>
            <w:i/>
            <w:noProof/>
            <w:webHidden/>
          </w:rPr>
          <w:t>9</w:t>
        </w:r>
        <w:r w:rsidRPr="00B149C4">
          <w:rPr>
            <w:rStyle w:val="Hyperlink"/>
            <w:rFonts w:ascii="Arial Narrow" w:hAnsi="Arial Narrow"/>
            <w:b/>
            <w:i/>
            <w:webHidden/>
          </w:rPr>
          <w:fldChar w:fldCharType="end"/>
        </w:r>
      </w:hyperlink>
    </w:p>
    <w:p w:rsidRPr="00B149C4" w:rsidR="002B2C9F" w:rsidP="002B2C9F" w:rsidRDefault="002B2C9F" w14:paraId="552DC22D" w14:textId="04F974D4">
      <w:pPr>
        <w:pStyle w:val="TOC3"/>
        <w:tabs>
          <w:tab w:val="left" w:pos="810"/>
        </w:tabs>
        <w:ind w:left="810" w:hanging="360"/>
        <w:rPr>
          <w:rFonts w:ascii="Arial Narrow" w:hAnsi="Arial Narrow"/>
          <w:b/>
          <w:noProof/>
        </w:rPr>
      </w:pPr>
      <w:hyperlink w:history="1" w:anchor="_Toc518937014">
        <w:r w:rsidRPr="00B149C4">
          <w:rPr>
            <w:rStyle w:val="Hyperlink"/>
            <w:rFonts w:ascii="Arial Narrow" w:hAnsi="Arial Narrow"/>
            <w:b/>
            <w:i/>
            <w:noProof/>
          </w:rPr>
          <w:t>26</w:t>
        </w:r>
        <w:r w:rsidRPr="00B149C4">
          <w:rPr>
            <w:rStyle w:val="Hyperlink"/>
            <w:rFonts w:ascii="Arial Narrow" w:hAnsi="Arial Narrow"/>
            <w:b/>
            <w:noProof/>
          </w:rPr>
          <w:t>.</w:t>
        </w:r>
        <w:r w:rsidRPr="00B149C4">
          <w:rPr>
            <w:rFonts w:ascii="Arial Narrow" w:hAnsi="Arial Narrow"/>
            <w:b/>
            <w:noProof/>
          </w:rPr>
          <w:tab/>
        </w:r>
        <w:r w:rsidRPr="00B149C4">
          <w:rPr>
            <w:rStyle w:val="Hyperlink"/>
            <w:rFonts w:ascii="Arial Narrow" w:hAnsi="Arial Narrow"/>
            <w:b/>
            <w:i/>
            <w:noProof/>
          </w:rPr>
          <w:t>Ethical Operating Standards</w:t>
        </w:r>
        <w:r w:rsidRPr="00B149C4">
          <w:rPr>
            <w:rFonts w:ascii="Arial Narrow" w:hAnsi="Arial Narrow"/>
            <w:b/>
            <w:noProof/>
            <w:webHidden/>
          </w:rPr>
          <w:tab/>
        </w:r>
        <w:r w:rsidR="00AE707D">
          <w:rPr>
            <w:rFonts w:ascii="Arial Narrow" w:hAnsi="Arial Narrow"/>
            <w:b/>
            <w:noProof/>
            <w:webHidden/>
          </w:rPr>
          <w:t xml:space="preserve">                                                                                    </w:t>
        </w:r>
        <w:r>
          <w:rPr>
            <w:rFonts w:ascii="Arial Narrow" w:hAnsi="Arial Narrow"/>
            <w:b/>
            <w:noProof/>
            <w:webHidden/>
          </w:rPr>
          <w:t xml:space="preserve">10       </w:t>
        </w:r>
      </w:hyperlink>
    </w:p>
    <w:p w:rsidR="002B2C9F" w:rsidP="002B2C9F" w:rsidRDefault="002B2C9F" w14:paraId="577F27C4" w14:textId="77777777">
      <w:pPr>
        <w:rPr>
          <w:rFonts w:ascii="Arial Narrow" w:hAnsi="Arial Narrow"/>
          <w:b/>
          <w:i/>
        </w:rPr>
      </w:pPr>
      <w:r w:rsidRPr="00B149C4">
        <w:rPr>
          <w:rFonts w:ascii="Arial Narrow" w:hAnsi="Arial Narrow"/>
          <w:b/>
          <w:bCs/>
          <w:noProof/>
        </w:rPr>
        <w:fldChar w:fldCharType="end"/>
      </w:r>
      <w:r>
        <w:rPr>
          <w:rFonts w:ascii="Arial Narrow" w:hAnsi="Arial Narrow"/>
          <w:b/>
          <w:i/>
        </w:rPr>
        <w:t xml:space="preserve">Annex A – Specifications &amp; price sheet </w:t>
      </w:r>
    </w:p>
    <w:p w:rsidR="002B2C9F" w:rsidP="002B2C9F" w:rsidRDefault="002B2C9F" w14:paraId="442567DD" w14:textId="77777777">
      <w:pPr>
        <w:ind w:right="-90"/>
        <w:jc w:val="left"/>
        <w:rPr>
          <w:rFonts w:ascii="Arial Narrow" w:hAnsi="Arial Narrow"/>
          <w:b/>
          <w:i/>
        </w:rPr>
      </w:pPr>
      <w:r>
        <w:rPr>
          <w:rFonts w:ascii="Arial Narrow" w:hAnsi="Arial Narrow"/>
          <w:b/>
          <w:i/>
        </w:rPr>
        <w:t>Annex B – Vendor Information form …………………………………………………………………...11</w:t>
      </w:r>
    </w:p>
    <w:p w:rsidR="002B2C9F" w:rsidP="002B2C9F" w:rsidRDefault="002B2C9F" w14:paraId="6A0E6512" w14:textId="77777777">
      <w:pPr>
        <w:ind w:right="-90"/>
        <w:jc w:val="left"/>
        <w:rPr>
          <w:rFonts w:ascii="Arial Narrow" w:hAnsi="Arial Narrow"/>
          <w:b/>
          <w:i/>
        </w:rPr>
      </w:pPr>
      <w:r>
        <w:rPr>
          <w:rFonts w:ascii="Arial Narrow" w:hAnsi="Arial Narrow"/>
          <w:b/>
          <w:i/>
        </w:rPr>
        <w:t xml:space="preserve">Annex C – IRC Conflict of Interest </w:t>
      </w:r>
      <w:r w:rsidRPr="000A6036">
        <w:rPr>
          <w:rFonts w:ascii="Arial Narrow" w:hAnsi="Arial Narrow"/>
          <w:b/>
          <w:i/>
        </w:rPr>
        <w:t xml:space="preserve">&amp; </w:t>
      </w:r>
      <w:r>
        <w:rPr>
          <w:rFonts w:ascii="Arial Narrow" w:hAnsi="Arial Narrow"/>
          <w:b/>
          <w:i/>
        </w:rPr>
        <w:t xml:space="preserve">vendor </w:t>
      </w:r>
      <w:r w:rsidRPr="000A6036">
        <w:rPr>
          <w:rFonts w:ascii="Arial Narrow" w:hAnsi="Arial Narrow"/>
          <w:b/>
          <w:i/>
        </w:rPr>
        <w:t>Code of Conduc</w:t>
      </w:r>
      <w:r>
        <w:rPr>
          <w:rFonts w:ascii="Arial Narrow" w:hAnsi="Arial Narrow"/>
          <w:b/>
          <w:i/>
        </w:rPr>
        <w:t>t ………………………………</w:t>
      </w:r>
      <w:proofErr w:type="gramStart"/>
      <w:r>
        <w:rPr>
          <w:rFonts w:ascii="Arial Narrow" w:hAnsi="Arial Narrow"/>
          <w:b/>
          <w:i/>
        </w:rPr>
        <w:t>…..</w:t>
      </w:r>
      <w:proofErr w:type="gramEnd"/>
      <w:r>
        <w:rPr>
          <w:rFonts w:ascii="Arial Narrow" w:hAnsi="Arial Narrow"/>
          <w:b/>
          <w:i/>
        </w:rPr>
        <w:t xml:space="preserve"> 17</w:t>
      </w:r>
    </w:p>
    <w:p w:rsidR="002B2C9F" w:rsidP="002B2C9F" w:rsidRDefault="002B2C9F" w14:paraId="454850EF" w14:textId="77777777">
      <w:pPr>
        <w:ind w:right="-90"/>
        <w:jc w:val="left"/>
        <w:rPr>
          <w:rFonts w:ascii="Arial Narrow" w:hAnsi="Arial Narrow"/>
          <w:b/>
          <w:i/>
        </w:rPr>
      </w:pPr>
      <w:r>
        <w:rPr>
          <w:rFonts w:ascii="Arial Narrow" w:hAnsi="Arial Narrow"/>
          <w:b/>
          <w:i/>
        </w:rPr>
        <w:t xml:space="preserve">Annex D – IRC </w:t>
      </w:r>
      <w:r>
        <w:rPr>
          <w:rFonts w:ascii="Arial Narrow" w:hAnsi="Arial Narrow"/>
          <w:b/>
        </w:rPr>
        <w:t>Intent to Bid …………………………………………</w:t>
      </w:r>
      <w:r>
        <w:rPr>
          <w:rFonts w:ascii="Arial Narrow" w:hAnsi="Arial Narrow"/>
          <w:b/>
          <w:i/>
        </w:rPr>
        <w:t>………………………………</w:t>
      </w:r>
      <w:proofErr w:type="gramStart"/>
      <w:r>
        <w:rPr>
          <w:rFonts w:ascii="Arial Narrow" w:hAnsi="Arial Narrow"/>
          <w:b/>
          <w:i/>
        </w:rPr>
        <w:t>…..</w:t>
      </w:r>
      <w:proofErr w:type="gramEnd"/>
      <w:r>
        <w:rPr>
          <w:rFonts w:ascii="Arial Narrow" w:hAnsi="Arial Narrow"/>
          <w:b/>
          <w:i/>
        </w:rPr>
        <w:t xml:space="preserve"> 20</w:t>
      </w:r>
    </w:p>
    <w:p w:rsidRPr="007727E7" w:rsidR="00E974F9" w:rsidP="006A0C63" w:rsidRDefault="00E974F9" w14:paraId="272C5527" w14:textId="353DE877">
      <w:pPr>
        <w:tabs>
          <w:tab w:val="left" w:pos="7080"/>
        </w:tabs>
        <w:rPr>
          <w:rFonts w:ascii="Arial Narrow" w:hAnsi="Arial Narrow"/>
        </w:rPr>
      </w:pPr>
    </w:p>
    <w:p w:rsidRPr="007727E7" w:rsidR="007B1A3E" w:rsidP="00AA0E02" w:rsidRDefault="007B1A3E" w14:paraId="4AFC5C8B" w14:textId="4888C0E6">
      <w:pPr>
        <w:pStyle w:val="Heading5"/>
        <w:numPr>
          <w:ilvl w:val="0"/>
          <w:numId w:val="18"/>
        </w:numPr>
        <w:shd w:val="clear" w:color="auto" w:fill="FFC000"/>
        <w:spacing w:line="240" w:lineRule="auto"/>
        <w:rPr>
          <w:rFonts w:ascii="Arial Narrow" w:hAnsi="Arial Narrow"/>
          <w:sz w:val="22"/>
          <w:szCs w:val="22"/>
        </w:rPr>
      </w:pPr>
      <w:bookmarkStart w:name="_Toc452113957" w:id="0"/>
      <w:bookmarkStart w:name="_Toc452113355" w:id="1"/>
      <w:bookmarkStart w:name="_Toc452113569" w:id="2"/>
      <w:bookmarkStart w:name="_Toc452113615" w:id="3"/>
      <w:bookmarkStart w:name="_Toc452113662" w:id="4"/>
      <w:bookmarkStart w:name="_Toc452113958" w:id="5"/>
      <w:bookmarkStart w:name="_Toc452113356" w:id="6"/>
      <w:bookmarkStart w:name="_Toc452113570" w:id="7"/>
      <w:bookmarkStart w:name="_Toc452113616" w:id="8"/>
      <w:bookmarkStart w:name="_Toc452113663" w:id="9"/>
      <w:bookmarkStart w:name="_Toc452113959" w:id="10"/>
      <w:bookmarkStart w:name="_Toc452113357" w:id="11"/>
      <w:bookmarkStart w:name="_Toc452113571" w:id="12"/>
      <w:bookmarkStart w:name="_Toc452113617" w:id="13"/>
      <w:bookmarkStart w:name="_Toc452113664" w:id="14"/>
      <w:bookmarkStart w:name="_Toc452113960" w:id="15"/>
      <w:bookmarkStart w:name="_Toc452113358" w:id="16"/>
      <w:bookmarkStart w:name="_Toc452113572" w:id="17"/>
      <w:bookmarkStart w:name="_Toc452113618" w:id="18"/>
      <w:bookmarkStart w:name="_Toc452113665" w:id="19"/>
      <w:bookmarkStart w:name="_Toc452113961" w:id="20"/>
      <w:bookmarkStart w:name="_Toc452113359" w:id="21"/>
      <w:bookmarkStart w:name="_Toc452113573" w:id="22"/>
      <w:bookmarkStart w:name="_Toc452113619" w:id="23"/>
      <w:bookmarkStart w:name="_Toc452113666" w:id="24"/>
      <w:bookmarkStart w:name="_Toc452113962" w:id="25"/>
      <w:bookmarkStart w:name="_Toc452113360" w:id="26"/>
      <w:bookmarkStart w:name="_Toc452113574" w:id="27"/>
      <w:bookmarkStart w:name="_Toc452113620" w:id="28"/>
      <w:bookmarkStart w:name="_Toc452113667" w:id="29"/>
      <w:bookmarkStart w:name="_Toc452113963" w:id="30"/>
      <w:bookmarkStart w:name="_Toc452113362" w:id="31"/>
      <w:bookmarkStart w:name="_Toc452113576" w:id="32"/>
      <w:bookmarkStart w:name="_Toc452113622" w:id="33"/>
      <w:bookmarkStart w:name="_Toc452113669" w:id="34"/>
      <w:bookmarkStart w:name="_Toc452113965" w:id="35"/>
      <w:bookmarkStart w:name="_Toc452113363" w:id="36"/>
      <w:bookmarkStart w:name="_Toc452113577" w:id="37"/>
      <w:bookmarkStart w:name="_Toc452113623" w:id="38"/>
      <w:bookmarkStart w:name="_Toc452113670" w:id="39"/>
      <w:bookmarkStart w:name="_Toc452113966" w:id="40"/>
      <w:bookmarkStart w:name="_Toc452113364" w:id="41"/>
      <w:bookmarkStart w:name="_Toc452113578" w:id="42"/>
      <w:bookmarkStart w:name="_Toc452113624" w:id="43"/>
      <w:bookmarkStart w:name="_Toc452113671" w:id="44"/>
      <w:bookmarkStart w:name="_Toc452113967" w:id="45"/>
      <w:bookmarkStart w:name="_Toc452113365" w:id="46"/>
      <w:bookmarkStart w:name="_Toc452113579" w:id="47"/>
      <w:bookmarkStart w:name="_Toc452113625" w:id="48"/>
      <w:bookmarkStart w:name="_Toc452113672" w:id="49"/>
      <w:bookmarkStart w:name="_Toc452113968" w:id="50"/>
      <w:bookmarkStart w:name="_Toc452113366" w:id="51"/>
      <w:bookmarkStart w:name="_Toc452113580" w:id="52"/>
      <w:bookmarkStart w:name="_Toc452113626" w:id="53"/>
      <w:bookmarkStart w:name="_Toc452113673" w:id="54"/>
      <w:bookmarkStart w:name="_Toc452113969" w:id="55"/>
      <w:bookmarkStart w:name="_Toc452113367" w:id="56"/>
      <w:bookmarkStart w:name="_Toc452113581" w:id="57"/>
      <w:bookmarkStart w:name="_Toc452113627" w:id="58"/>
      <w:bookmarkStart w:name="_Toc452113674" w:id="59"/>
      <w:bookmarkStart w:name="_Toc452113970" w:id="60"/>
      <w:bookmarkStart w:name="_Toc452113368" w:id="61"/>
      <w:bookmarkStart w:name="_Toc452113582" w:id="62"/>
      <w:bookmarkStart w:name="_Toc452113628" w:id="63"/>
      <w:bookmarkStart w:name="_Toc452113675" w:id="64"/>
      <w:bookmarkStart w:name="_Toc452113971" w:id="65"/>
      <w:bookmarkStart w:name="_Toc452113369" w:id="66"/>
      <w:bookmarkStart w:name="_Toc452113583" w:id="67"/>
      <w:bookmarkStart w:name="_Toc452113629" w:id="68"/>
      <w:bookmarkStart w:name="_Toc452113676" w:id="69"/>
      <w:bookmarkStart w:name="_Toc452113972" w:id="70"/>
      <w:bookmarkStart w:name="_Toc452113370" w:id="71"/>
      <w:bookmarkStart w:name="_Toc452113584" w:id="72"/>
      <w:bookmarkStart w:name="_Toc452113630" w:id="73"/>
      <w:bookmarkStart w:name="_Toc452113677" w:id="74"/>
      <w:bookmarkStart w:name="_Toc452113973" w:id="75"/>
      <w:bookmarkStart w:name="_Toc452113371" w:id="76"/>
      <w:bookmarkStart w:name="_Toc452113585" w:id="77"/>
      <w:bookmarkStart w:name="_Toc452113631" w:id="78"/>
      <w:bookmarkStart w:name="_Toc452113678" w:id="79"/>
      <w:bookmarkStart w:name="_Toc452113974" w:id="80"/>
      <w:bookmarkStart w:name="_Toc452113372" w:id="81"/>
      <w:bookmarkStart w:name="_Toc452113586" w:id="82"/>
      <w:bookmarkStart w:name="_Toc452113632" w:id="83"/>
      <w:bookmarkStart w:name="_Toc452113679" w:id="84"/>
      <w:bookmarkStart w:name="_Toc452113975" w:id="85"/>
      <w:bookmarkStart w:name="_Toc452113373" w:id="86"/>
      <w:bookmarkStart w:name="_Toc452113587" w:id="87"/>
      <w:bookmarkStart w:name="_Toc452113633" w:id="88"/>
      <w:bookmarkStart w:name="_Toc452113680" w:id="89"/>
      <w:bookmarkStart w:name="_Toc452113976" w:id="90"/>
      <w:bookmarkStart w:name="_Toc452113374" w:id="91"/>
      <w:bookmarkStart w:name="_Toc452113588" w:id="92"/>
      <w:bookmarkStart w:name="_Toc452113634" w:id="93"/>
      <w:bookmarkStart w:name="_Toc452113681" w:id="94"/>
      <w:bookmarkStart w:name="_Toc452113977" w:id="95"/>
      <w:bookmarkStart w:name="_Toc452113375" w:id="96"/>
      <w:bookmarkStart w:name="_Toc452113589" w:id="97"/>
      <w:bookmarkStart w:name="_Toc452113635" w:id="98"/>
      <w:bookmarkStart w:name="_Toc452113682" w:id="99"/>
      <w:bookmarkStart w:name="_Toc452113978" w:id="100"/>
      <w:bookmarkStart w:name="_Toc452113376" w:id="101"/>
      <w:bookmarkStart w:name="_Toc452113590" w:id="102"/>
      <w:bookmarkStart w:name="_Toc452113636" w:id="103"/>
      <w:bookmarkStart w:name="_Toc452113683" w:id="104"/>
      <w:bookmarkStart w:name="_Toc452113979" w:id="105"/>
      <w:bookmarkStart w:name="_Toc452113377" w:id="106"/>
      <w:bookmarkStart w:name="_Toc452113591" w:id="107"/>
      <w:bookmarkStart w:name="_Toc452113637" w:id="108"/>
      <w:bookmarkStart w:name="_Toc452113684" w:id="109"/>
      <w:bookmarkStart w:name="_Toc452113980" w:id="110"/>
      <w:bookmarkStart w:name="_Toc452113378" w:id="111"/>
      <w:bookmarkStart w:name="_Toc452113592" w:id="112"/>
      <w:bookmarkStart w:name="_Toc452113638" w:id="113"/>
      <w:bookmarkStart w:name="_Toc452113685" w:id="114"/>
      <w:bookmarkStart w:name="_Toc452113981" w:id="115"/>
      <w:bookmarkStart w:name="_Toc452113379" w:id="116"/>
      <w:bookmarkStart w:name="_Toc452113593" w:id="117"/>
      <w:bookmarkStart w:name="_Toc452113639" w:id="118"/>
      <w:bookmarkStart w:name="_Toc452113686" w:id="119"/>
      <w:bookmarkStart w:name="_Toc452113982" w:id="120"/>
      <w:bookmarkStart w:name="_Toc452113380" w:id="121"/>
      <w:bookmarkStart w:name="_Toc452113594" w:id="122"/>
      <w:bookmarkStart w:name="_Toc452113640" w:id="123"/>
      <w:bookmarkStart w:name="_Toc452113687" w:id="124"/>
      <w:bookmarkStart w:name="_Toc452113983" w:id="125"/>
      <w:bookmarkStart w:name="_Toc452113381" w:id="126"/>
      <w:bookmarkStart w:name="_Toc452113595" w:id="127"/>
      <w:bookmarkStart w:name="_Toc452113641" w:id="128"/>
      <w:bookmarkStart w:name="_Toc452113688" w:id="129"/>
      <w:bookmarkStart w:name="_Toc452113984" w:id="130"/>
      <w:bookmarkStart w:name="_Toc452113382" w:id="131"/>
      <w:bookmarkStart w:name="_Toc452113596" w:id="132"/>
      <w:bookmarkStart w:name="_Toc452113642" w:id="133"/>
      <w:bookmarkStart w:name="_Toc452113689" w:id="134"/>
      <w:bookmarkStart w:name="_Toc452113985" w:id="135"/>
      <w:bookmarkStart w:name="_Toc452113383" w:id="136"/>
      <w:bookmarkStart w:name="_Toc452113597" w:id="137"/>
      <w:bookmarkStart w:name="_Toc452113643" w:id="138"/>
      <w:bookmarkStart w:name="_Toc452113690" w:id="139"/>
      <w:bookmarkStart w:name="_Toc452113986" w:id="140"/>
      <w:bookmarkStart w:name="_Toc452113384" w:id="141"/>
      <w:bookmarkStart w:name="_Toc452113598" w:id="142"/>
      <w:bookmarkStart w:name="_Toc452113644" w:id="143"/>
      <w:bookmarkStart w:name="_Toc452113691" w:id="144"/>
      <w:bookmarkStart w:name="_Toc452113987" w:id="145"/>
      <w:bookmarkStart w:name="_Toc452113385" w:id="146"/>
      <w:bookmarkStart w:name="_Toc452113599" w:id="147"/>
      <w:bookmarkStart w:name="_Toc452113645" w:id="148"/>
      <w:bookmarkStart w:name="_Toc452113692" w:id="149"/>
      <w:bookmarkStart w:name="_Toc452113988" w:id="150"/>
      <w:bookmarkStart w:name="_Toc452113386" w:id="151"/>
      <w:bookmarkStart w:name="_Toc452113600" w:id="152"/>
      <w:bookmarkStart w:name="_Toc452113646" w:id="153"/>
      <w:bookmarkStart w:name="_Toc452113693" w:id="154"/>
      <w:bookmarkStart w:name="_Toc452113989" w:id="155"/>
      <w:bookmarkStart w:name="_Toc452113387" w:id="156"/>
      <w:bookmarkStart w:name="_Toc452113601" w:id="157"/>
      <w:bookmarkStart w:name="_Toc452113647" w:id="158"/>
      <w:bookmarkStart w:name="_Toc452113694" w:id="159"/>
      <w:bookmarkStart w:name="_Toc452113990" w:id="160"/>
      <w:bookmarkStart w:name="_Toc452113388" w:id="161"/>
      <w:bookmarkStart w:name="_Toc452113602" w:id="162"/>
      <w:bookmarkStart w:name="_Toc452113648" w:id="163"/>
      <w:bookmarkStart w:name="_Toc452113695" w:id="164"/>
      <w:bookmarkStart w:name="_Toc452113991" w:id="165"/>
      <w:bookmarkStart w:name="_Toc452113390" w:id="166"/>
      <w:bookmarkStart w:name="_Toc452113604" w:id="167"/>
      <w:bookmarkStart w:name="_Toc452113650" w:id="168"/>
      <w:bookmarkStart w:name="_Toc452113697" w:id="169"/>
      <w:bookmarkStart w:name="_Toc452113993" w:id="170"/>
      <w:bookmarkStart w:name="_Toc452113391" w:id="171"/>
      <w:bookmarkStart w:name="_Toc452113605" w:id="172"/>
      <w:bookmarkStart w:name="_Toc452113651" w:id="173"/>
      <w:bookmarkStart w:name="_Toc452113698" w:id="174"/>
      <w:bookmarkStart w:name="_Toc452113994" w:id="175"/>
      <w:bookmarkStart w:name="_Toc452113393" w:id="176"/>
      <w:bookmarkStart w:name="_Toc452113607" w:id="177"/>
      <w:bookmarkStart w:name="_Toc452113653" w:id="178"/>
      <w:bookmarkStart w:name="_Toc452113700" w:id="179"/>
      <w:bookmarkStart w:name="_Toc452113996" w:id="180"/>
      <w:bookmarkStart w:name="_Toc452113394" w:id="181"/>
      <w:bookmarkStart w:name="_Toc452113608" w:id="182"/>
      <w:bookmarkStart w:name="_Toc452113654" w:id="183"/>
      <w:bookmarkStart w:name="_Toc452113701" w:id="184"/>
      <w:bookmarkStart w:name="_Toc452113997" w:id="185"/>
      <w:bookmarkStart w:name="_Toc476664404" w:id="186"/>
      <w:bookmarkStart w:name="_Toc457220652" w:id="1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7727E7">
        <w:rPr>
          <w:rFonts w:ascii="Arial Narrow" w:hAnsi="Arial Narrow"/>
          <w:sz w:val="22"/>
          <w:szCs w:val="22"/>
        </w:rPr>
        <w:t>INTRODUCTION</w:t>
      </w:r>
      <w:bookmarkEnd w:id="186"/>
    </w:p>
    <w:p w:rsidRPr="00ED76C6" w:rsidR="00DF17F9" w:rsidP="00ED76C6" w:rsidRDefault="00285B59" w14:paraId="0563607E" w14:textId="0136A635">
      <w:pPr>
        <w:pStyle w:val="Heading1"/>
        <w:numPr>
          <w:ilvl w:val="0"/>
          <w:numId w:val="12"/>
        </w:numPr>
        <w:spacing w:before="480" w:after="0" w:line="276" w:lineRule="auto"/>
        <w:rPr>
          <w:rFonts w:ascii="Arial Narrow" w:hAnsi="Arial Narrow" w:eastAsia="Times New Roman" w:cs="Arial"/>
          <w:caps w:val="0"/>
          <w:spacing w:val="0"/>
          <w:sz w:val="22"/>
          <w:szCs w:val="22"/>
        </w:rPr>
      </w:pPr>
      <w:r w:rsidRPr="00ED76C6">
        <w:rPr>
          <w:rFonts w:ascii="Arial Narrow" w:hAnsi="Arial Narrow" w:eastAsia="Times New Roman" w:cs="Arial"/>
          <w:caps w:val="0"/>
          <w:spacing w:val="0"/>
          <w:sz w:val="22"/>
          <w:szCs w:val="22"/>
        </w:rPr>
        <w:t xml:space="preserve">The </w:t>
      </w:r>
      <w:r w:rsidRPr="00ED76C6" w:rsidR="00FC44C1">
        <w:rPr>
          <w:rFonts w:ascii="Arial Narrow" w:hAnsi="Arial Narrow" w:eastAsia="Times New Roman" w:cs="Arial"/>
          <w:caps w:val="0"/>
          <w:spacing w:val="0"/>
          <w:sz w:val="22"/>
          <w:szCs w:val="22"/>
        </w:rPr>
        <w:t>International Rescue Committee</w:t>
      </w:r>
      <w:r w:rsidRPr="00ED76C6" w:rsidR="00F573E3">
        <w:rPr>
          <w:rFonts w:ascii="Arial Narrow" w:hAnsi="Arial Narrow" w:eastAsia="Times New Roman" w:cs="Arial"/>
          <w:caps w:val="0"/>
          <w:spacing w:val="0"/>
          <w:sz w:val="22"/>
          <w:szCs w:val="22"/>
        </w:rPr>
        <w:t xml:space="preserve"> Polska</w:t>
      </w:r>
      <w:r w:rsidRPr="00ED76C6" w:rsidR="00FC44C1">
        <w:rPr>
          <w:rFonts w:ascii="Arial Narrow" w:hAnsi="Arial Narrow" w:eastAsia="Times New Roman" w:cs="Arial"/>
          <w:caps w:val="0"/>
          <w:spacing w:val="0"/>
          <w:sz w:val="22"/>
          <w:szCs w:val="22"/>
        </w:rPr>
        <w:t>.</w:t>
      </w:r>
      <w:bookmarkStart w:name="_Toc457220653" w:id="188"/>
      <w:bookmarkEnd w:id="187"/>
    </w:p>
    <w:p w:rsidRPr="00966B05" w:rsidR="007727E7" w:rsidP="0040128D" w:rsidRDefault="00D34315" w14:paraId="3B5A3FB6" w14:textId="671756A2">
      <w:pPr>
        <w:ind w:left="426"/>
        <w:rPr>
          <w:rFonts w:ascii="Arial Narrow" w:hAnsi="Arial Narrow"/>
        </w:rPr>
      </w:pPr>
      <w:r w:rsidRPr="00966B05">
        <w:rPr>
          <w:rFonts w:ascii="Arial Narrow" w:hAnsi="Arial Narrow"/>
        </w:rPr>
        <w:t xml:space="preserve">The International Rescue Committee Polska, hereinafter referred to as “the IRC”, is a non-profit, humanitarian agency that provides relief, rehabilitation, protection, resettlement services, and advocacy for refugees, displaced persons and victims of oppression and violent conflict. </w:t>
      </w:r>
    </w:p>
    <w:p w:rsidRPr="00966B05" w:rsidR="00D34315" w:rsidP="0040128D" w:rsidRDefault="00D34315" w14:paraId="63B0DD30" w14:textId="74FD7ABB">
      <w:pPr>
        <w:ind w:left="426"/>
        <w:rPr>
          <w:rFonts w:ascii="Arial Narrow" w:hAnsi="Arial Narrow"/>
        </w:rPr>
      </w:pPr>
      <w:r w:rsidRPr="00966B05">
        <w:rPr>
          <w:rFonts w:ascii="Arial Narrow" w:hAnsi="Arial Narrow"/>
        </w:rPr>
        <w:t>The IRC Polska has been operating in Poland since the start of the conflict in Ukraine initially in Poland providing relief and services to refugee arrivals.</w:t>
      </w:r>
    </w:p>
    <w:p w:rsidRPr="007727E7" w:rsidR="001C0625" w:rsidP="00FC44C1" w:rsidRDefault="00191688" w14:paraId="14BF0081"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r w:rsidRPr="007727E7">
        <w:rPr>
          <w:rFonts w:ascii="Arial Narrow" w:hAnsi="Arial Narrow" w:eastAsia="Times New Roman" w:cs="Arial"/>
          <w:caps w:val="0"/>
          <w:spacing w:val="0"/>
          <w:sz w:val="22"/>
          <w:szCs w:val="22"/>
        </w:rPr>
        <w:t xml:space="preserve">The </w:t>
      </w:r>
      <w:r w:rsidRPr="007727E7" w:rsidR="004806D9">
        <w:rPr>
          <w:rFonts w:ascii="Arial Narrow" w:hAnsi="Arial Narrow" w:eastAsia="Times New Roman" w:cs="Arial"/>
          <w:caps w:val="0"/>
          <w:spacing w:val="0"/>
          <w:sz w:val="22"/>
          <w:szCs w:val="22"/>
        </w:rPr>
        <w:t>Purpose</w:t>
      </w:r>
      <w:r w:rsidRPr="007727E7">
        <w:rPr>
          <w:rFonts w:ascii="Arial Narrow" w:hAnsi="Arial Narrow" w:eastAsia="Times New Roman" w:cs="Arial"/>
          <w:caps w:val="0"/>
          <w:spacing w:val="0"/>
          <w:sz w:val="22"/>
          <w:szCs w:val="22"/>
        </w:rPr>
        <w:t xml:space="preserve"> of this Request for Proposal (RFP)</w:t>
      </w:r>
      <w:bookmarkEnd w:id="188"/>
    </w:p>
    <w:p w:rsidR="004806D9" w:rsidP="004B60FC" w:rsidRDefault="00191688" w14:paraId="7E8310E1" w14:textId="20EC1C3C">
      <w:pPr>
        <w:spacing w:after="0"/>
        <w:ind w:left="360"/>
        <w:rPr>
          <w:rFonts w:ascii="Arial Narrow" w:hAnsi="Arial Narrow"/>
        </w:rPr>
      </w:pPr>
      <w:r w:rsidRPr="004B60FC">
        <w:rPr>
          <w:rFonts w:ascii="Arial Narrow" w:hAnsi="Arial Narrow"/>
        </w:rPr>
        <w:t xml:space="preserve">It is the intent of this RFP to secure competitive proposals to select a </w:t>
      </w:r>
      <w:r w:rsidRPr="004B60FC" w:rsidR="00E82909">
        <w:rPr>
          <w:rFonts w:ascii="Arial Narrow" w:hAnsi="Arial Narrow"/>
        </w:rPr>
        <w:t xml:space="preserve">Potential, Reliable and Committed </w:t>
      </w:r>
      <w:r w:rsidRPr="004B60FC" w:rsidR="0070780A">
        <w:rPr>
          <w:rFonts w:ascii="Arial Narrow" w:hAnsi="Arial Narrow"/>
        </w:rPr>
        <w:t>Supplier</w:t>
      </w:r>
      <w:r w:rsidRPr="004B60FC">
        <w:rPr>
          <w:rFonts w:ascii="Arial Narrow" w:hAnsi="Arial Narrow"/>
        </w:rPr>
        <w:t xml:space="preserve"> for the International Rescue committee</w:t>
      </w:r>
      <w:r w:rsidRPr="004B60FC" w:rsidR="001E5B5E">
        <w:rPr>
          <w:rFonts w:ascii="Arial Narrow" w:hAnsi="Arial Narrow"/>
        </w:rPr>
        <w:t xml:space="preserve"> Polska</w:t>
      </w:r>
      <w:r w:rsidRPr="004B60FC">
        <w:rPr>
          <w:rFonts w:ascii="Arial Narrow" w:hAnsi="Arial Narrow"/>
        </w:rPr>
        <w:t xml:space="preserve"> to </w:t>
      </w:r>
      <w:r w:rsidRPr="004B60FC" w:rsidR="004B60FC">
        <w:rPr>
          <w:rFonts w:ascii="Arial Narrow" w:hAnsi="Arial Narrow"/>
        </w:rPr>
        <w:t>provide</w:t>
      </w:r>
      <w:r w:rsidRPr="004B60FC" w:rsidR="00617051">
        <w:rPr>
          <w:rFonts w:ascii="Arial Narrow" w:hAnsi="Arial Narrow"/>
        </w:rPr>
        <w:t xml:space="preserve"> </w:t>
      </w:r>
      <w:r w:rsidR="00873C04">
        <w:rPr>
          <w:rFonts w:ascii="Arial Narrow" w:hAnsi="Arial Narrow"/>
          <w:b/>
          <w:bCs/>
        </w:rPr>
        <w:t xml:space="preserve">Accounting Services </w:t>
      </w:r>
      <w:r w:rsidRPr="004B60FC" w:rsidR="002A18D0">
        <w:rPr>
          <w:rFonts w:ascii="Arial Narrow" w:hAnsi="Arial Narrow"/>
        </w:rPr>
        <w:t xml:space="preserve">for the official purpose of </w:t>
      </w:r>
      <w:r w:rsidRPr="004B60FC" w:rsidR="008320C6">
        <w:rPr>
          <w:rFonts w:ascii="Arial Narrow" w:hAnsi="Arial Narrow"/>
        </w:rPr>
        <w:t xml:space="preserve">IRC </w:t>
      </w:r>
      <w:r w:rsidRPr="004B60FC" w:rsidR="001E5B5E">
        <w:rPr>
          <w:rFonts w:ascii="Arial Narrow" w:hAnsi="Arial Narrow"/>
        </w:rPr>
        <w:t xml:space="preserve">Poland </w:t>
      </w:r>
      <w:r w:rsidRPr="004B60FC" w:rsidR="00D55F49">
        <w:rPr>
          <w:rFonts w:ascii="Arial Narrow" w:hAnsi="Arial Narrow"/>
        </w:rPr>
        <w:t xml:space="preserve">in </w:t>
      </w:r>
      <w:r w:rsidRPr="004B60FC" w:rsidR="004B60FC">
        <w:rPr>
          <w:rFonts w:ascii="Arial Narrow" w:hAnsi="Arial Narrow"/>
        </w:rPr>
        <w:t>Poland</w:t>
      </w:r>
      <w:r w:rsidRPr="004B60FC" w:rsidR="001A5328">
        <w:rPr>
          <w:rFonts w:ascii="Arial Narrow" w:hAnsi="Arial Narrow"/>
        </w:rPr>
        <w:t>.</w:t>
      </w:r>
      <w:r w:rsidRPr="004B60FC" w:rsidR="00B02B21">
        <w:rPr>
          <w:rFonts w:ascii="Arial Narrow" w:hAnsi="Arial Narrow"/>
        </w:rPr>
        <w:t xml:space="preserve"> </w:t>
      </w:r>
      <w:r w:rsidRPr="004B60FC" w:rsidR="00FA0A66">
        <w:rPr>
          <w:rFonts w:ascii="Arial Narrow" w:hAnsi="Arial Narrow"/>
        </w:rPr>
        <w:t>All qualified and interested</w:t>
      </w:r>
      <w:r w:rsidR="00FA0A66">
        <w:rPr>
          <w:rFonts w:ascii="Arial Narrow" w:hAnsi="Arial Narrow"/>
        </w:rPr>
        <w:t xml:space="preserve"> </w:t>
      </w:r>
      <w:r w:rsidRPr="00FA0A66" w:rsidR="00FA0A66">
        <w:rPr>
          <w:rFonts w:ascii="Arial Narrow" w:hAnsi="Arial Narrow"/>
        </w:rPr>
        <w:t>Suppliers</w:t>
      </w:r>
      <w:r w:rsidR="00FA0A66">
        <w:rPr>
          <w:rFonts w:ascii="Arial Narrow" w:hAnsi="Arial Narrow"/>
        </w:rPr>
        <w:t xml:space="preserve"> </w:t>
      </w:r>
      <w:r w:rsidRPr="00FA0A66" w:rsidR="00FA0A66">
        <w:rPr>
          <w:rFonts w:ascii="Arial Narrow" w:hAnsi="Arial Narrow"/>
        </w:rPr>
        <w:t>are invited to submit their proposals</w:t>
      </w:r>
      <w:r w:rsidRPr="004B60FC" w:rsidR="00FA0A66">
        <w:rPr>
          <w:rFonts w:ascii="Arial Narrow" w:hAnsi="Arial Narrow"/>
        </w:rPr>
        <w:t>.</w:t>
      </w:r>
    </w:p>
    <w:p w:rsidR="001360BA" w:rsidP="001360BA" w:rsidRDefault="00D76E08" w14:paraId="68BAFE55" w14:textId="51DDB176">
      <w:pPr>
        <w:spacing w:after="0"/>
        <w:ind w:left="360"/>
        <w:rPr>
          <w:rFonts w:ascii="Arial Narrow" w:hAnsi="Arial Narrow"/>
        </w:rPr>
      </w:pPr>
      <w:r w:rsidRPr="007727E7">
        <w:rPr>
          <w:rFonts w:ascii="Arial Narrow" w:hAnsi="Arial Narrow"/>
        </w:rPr>
        <w:t>The</w:t>
      </w:r>
      <w:r w:rsidRPr="007727E7" w:rsidR="00AE510E">
        <w:rPr>
          <w:rFonts w:ascii="Arial Narrow" w:hAnsi="Arial Narrow"/>
        </w:rPr>
        <w:t xml:space="preserve"> winning bidder</w:t>
      </w:r>
      <w:r w:rsidRPr="007727E7" w:rsidR="00535CCD">
        <w:rPr>
          <w:rFonts w:ascii="Arial Narrow" w:hAnsi="Arial Narrow"/>
        </w:rPr>
        <w:t>(s)</w:t>
      </w:r>
      <w:r w:rsidRPr="007727E7" w:rsidR="00AE510E">
        <w:rPr>
          <w:rFonts w:ascii="Arial Narrow" w:hAnsi="Arial Narrow"/>
        </w:rPr>
        <w:t xml:space="preserve"> will enter into a fixed price </w:t>
      </w:r>
      <w:r w:rsidRPr="007727E7" w:rsidR="000C7143">
        <w:rPr>
          <w:rFonts w:ascii="Arial Narrow" w:hAnsi="Arial Narrow"/>
        </w:rPr>
        <w:t xml:space="preserve">Master </w:t>
      </w:r>
      <w:r w:rsidR="00FC1A8B">
        <w:rPr>
          <w:rFonts w:ascii="Arial Narrow" w:hAnsi="Arial Narrow"/>
        </w:rPr>
        <w:t>Service</w:t>
      </w:r>
      <w:r w:rsidRPr="007727E7" w:rsidR="000C7143">
        <w:rPr>
          <w:rFonts w:ascii="Arial Narrow" w:hAnsi="Arial Narrow"/>
        </w:rPr>
        <w:t xml:space="preserve"> Agreement</w:t>
      </w:r>
      <w:r w:rsidRPr="007727E7" w:rsidR="00BC2A4F">
        <w:rPr>
          <w:rFonts w:ascii="Arial Narrow" w:hAnsi="Arial Narrow"/>
        </w:rPr>
        <w:t xml:space="preserve"> (</w:t>
      </w:r>
      <w:r w:rsidRPr="007727E7" w:rsidR="000C7143">
        <w:rPr>
          <w:rFonts w:ascii="Arial Narrow" w:hAnsi="Arial Narrow"/>
        </w:rPr>
        <w:t>M</w:t>
      </w:r>
      <w:r w:rsidR="00FC1A8B">
        <w:rPr>
          <w:rFonts w:ascii="Arial Narrow" w:hAnsi="Arial Narrow"/>
        </w:rPr>
        <w:t>S</w:t>
      </w:r>
      <w:r w:rsidRPr="007727E7" w:rsidR="000C7143">
        <w:rPr>
          <w:rFonts w:ascii="Arial Narrow" w:hAnsi="Arial Narrow"/>
        </w:rPr>
        <w:t>A</w:t>
      </w:r>
      <w:r w:rsidRPr="007727E7" w:rsidR="00AE510E">
        <w:rPr>
          <w:rFonts w:ascii="Arial Narrow" w:hAnsi="Arial Narrow"/>
        </w:rPr>
        <w:t>) for</w:t>
      </w:r>
      <w:r w:rsidRPr="00EF55F0" w:rsidR="00EF55F0">
        <w:rPr>
          <w:rFonts w:ascii="Arial Narrow" w:hAnsi="Arial Narrow"/>
        </w:rPr>
        <w:t xml:space="preserve"> an indefinite period with a one-month notice </w:t>
      </w:r>
      <w:proofErr w:type="gramStart"/>
      <w:r w:rsidRPr="00EF55F0" w:rsidR="00EF55F0">
        <w:rPr>
          <w:rFonts w:ascii="Arial Narrow" w:hAnsi="Arial Narrow"/>
        </w:rPr>
        <w:t>period.</w:t>
      </w:r>
      <w:r w:rsidRPr="007727E7" w:rsidR="00AE510E">
        <w:rPr>
          <w:rFonts w:ascii="Arial Narrow" w:hAnsi="Arial Narrow"/>
        </w:rPr>
        <w:t>.</w:t>
      </w:r>
      <w:proofErr w:type="gramEnd"/>
      <w:r w:rsidR="001360BA">
        <w:rPr>
          <w:rFonts w:ascii="Arial Narrow" w:hAnsi="Arial Narrow"/>
        </w:rPr>
        <w:t xml:space="preserve"> </w:t>
      </w:r>
      <w:r w:rsidRPr="007727E7" w:rsidR="001360BA">
        <w:rPr>
          <w:rFonts w:ascii="Arial Narrow" w:hAnsi="Arial Narrow"/>
        </w:rPr>
        <w:t xml:space="preserve">This will allow the </w:t>
      </w:r>
      <w:r w:rsidR="001360BA">
        <w:rPr>
          <w:rFonts w:ascii="Arial Narrow" w:hAnsi="Arial Narrow"/>
        </w:rPr>
        <w:t>IRC</w:t>
      </w:r>
      <w:r w:rsidRPr="007727E7" w:rsidR="001360BA">
        <w:rPr>
          <w:rFonts w:ascii="Arial Narrow" w:hAnsi="Arial Narrow"/>
        </w:rPr>
        <w:t xml:space="preserve"> to issue specific purchase orders or Task Orders, on an as-needed basis</w:t>
      </w:r>
      <w:r w:rsidR="001360BA">
        <w:rPr>
          <w:rFonts w:ascii="Arial Narrow" w:hAnsi="Arial Narrow"/>
        </w:rPr>
        <w:t>.</w:t>
      </w:r>
      <w:r w:rsidRPr="007727E7" w:rsidR="001360BA">
        <w:rPr>
          <w:rFonts w:ascii="Arial Narrow" w:hAnsi="Arial Narrow"/>
        </w:rPr>
        <w:t xml:space="preserve"> </w:t>
      </w:r>
    </w:p>
    <w:p w:rsidR="00C02D30" w:rsidP="001360BA" w:rsidRDefault="00C02D30" w14:paraId="7BCD0993" w14:textId="6D64786D">
      <w:pPr>
        <w:spacing w:after="0"/>
        <w:ind w:left="360"/>
        <w:rPr>
          <w:rFonts w:ascii="Arial Narrow" w:hAnsi="Arial Narrow"/>
        </w:rPr>
      </w:pPr>
    </w:p>
    <w:p w:rsidR="00C02D30" w:rsidP="3DC9173B" w:rsidRDefault="00C02D30" w14:paraId="0BBD048E" w14:textId="3277A8ED">
      <w:pPr>
        <w:spacing w:after="0"/>
        <w:ind w:left="284"/>
        <w:rPr>
          <w:rFonts w:ascii="Arial Narrow" w:hAnsi="Arial Narrow"/>
        </w:rPr>
      </w:pPr>
      <w:r w:rsidRPr="3DC9173B" w:rsidR="3DC9173B">
        <w:rPr>
          <w:rFonts w:ascii="Arial Narrow" w:hAnsi="Arial Narrow"/>
        </w:rPr>
        <w:t xml:space="preserve">The award of the Master Service Agreement will be on indivisible and single lots. Bidders can </w:t>
      </w:r>
      <w:r w:rsidRPr="3DC9173B" w:rsidR="3DC9173B">
        <w:rPr>
          <w:rFonts w:ascii="Arial Narrow" w:hAnsi="Arial Narrow"/>
        </w:rPr>
        <w:t>submit</w:t>
      </w:r>
      <w:r w:rsidRPr="3DC9173B" w:rsidR="3DC9173B">
        <w:rPr>
          <w:rFonts w:ascii="Arial Narrow" w:hAnsi="Arial Narrow"/>
        </w:rPr>
        <w:t xml:space="preserve"> an offer for one, several, or all lots. IRC reserves the right to split award amongst multiple bidders.</w:t>
      </w:r>
    </w:p>
    <w:p w:rsidRPr="007727E7" w:rsidR="001C0625" w:rsidP="001360BA" w:rsidRDefault="001C0625" w14:paraId="052B748A" w14:textId="008CC3CB">
      <w:pPr>
        <w:spacing w:after="0"/>
        <w:ind w:left="360"/>
        <w:rPr>
          <w:rFonts w:ascii="Arial Narrow" w:hAnsi="Arial Narrow"/>
        </w:rPr>
      </w:pPr>
      <w:r w:rsidRPr="007727E7">
        <w:rPr>
          <w:rFonts w:ascii="Arial Narrow" w:hAnsi="Arial Narrow"/>
        </w:rPr>
        <w:t xml:space="preserve">Bidders shall be domiciled and </w:t>
      </w:r>
      <w:r w:rsidRPr="00350A12" w:rsidR="00350A12">
        <w:rPr>
          <w:rFonts w:ascii="Arial Narrow" w:hAnsi="Arial Narrow"/>
        </w:rPr>
        <w:t>shall</w:t>
      </w:r>
      <w:r w:rsidRPr="007727E7" w:rsidR="00BC2A4F">
        <w:rPr>
          <w:rFonts w:ascii="Arial Narrow" w:hAnsi="Arial Narrow"/>
        </w:rPr>
        <w:t xml:space="preserve"> with all Government </w:t>
      </w:r>
      <w:r w:rsidRPr="007727E7" w:rsidR="00F42B83">
        <w:rPr>
          <w:rFonts w:ascii="Arial Narrow" w:hAnsi="Arial Narrow"/>
        </w:rPr>
        <w:t xml:space="preserve">legal to operate </w:t>
      </w:r>
      <w:r w:rsidRPr="007727E7" w:rsidR="00FD70A7">
        <w:rPr>
          <w:rFonts w:ascii="Arial Narrow" w:hAnsi="Arial Narrow"/>
        </w:rPr>
        <w:t xml:space="preserve">in </w:t>
      </w:r>
      <w:r w:rsidRPr="007727E7" w:rsidR="005E6E8C">
        <w:rPr>
          <w:rFonts w:ascii="Arial Narrow" w:hAnsi="Arial Narrow"/>
        </w:rPr>
        <w:t>Poland</w:t>
      </w:r>
      <w:r w:rsidR="00EB6174">
        <w:rPr>
          <w:rFonts w:ascii="Arial Narrow" w:hAnsi="Arial Narrow"/>
        </w:rPr>
        <w:t>.</w:t>
      </w:r>
      <w:r w:rsidRPr="007727E7" w:rsidR="00C43654">
        <w:rPr>
          <w:rFonts w:ascii="Arial Narrow" w:hAnsi="Arial Narrow"/>
        </w:rPr>
        <w:t xml:space="preserve"> </w:t>
      </w:r>
      <w:r w:rsidR="00EB6174">
        <w:rPr>
          <w:rFonts w:ascii="Arial Narrow" w:hAnsi="Arial Narrow"/>
        </w:rPr>
        <w:t>Bidders shall be</w:t>
      </w:r>
      <w:r w:rsidRPr="007727E7" w:rsidR="00BC2A4F">
        <w:rPr>
          <w:rFonts w:ascii="Arial Narrow" w:hAnsi="Arial Narrow"/>
        </w:rPr>
        <w:t xml:space="preserve"> regular </w:t>
      </w:r>
      <w:proofErr w:type="gramStart"/>
      <w:r w:rsidRPr="007727E7" w:rsidR="00BC2A4F">
        <w:rPr>
          <w:rFonts w:ascii="Arial Narrow" w:hAnsi="Arial Narrow"/>
        </w:rPr>
        <w:t>tax payer</w:t>
      </w:r>
      <w:r w:rsidR="00DC0386">
        <w:rPr>
          <w:rFonts w:ascii="Arial Narrow" w:hAnsi="Arial Narrow"/>
        </w:rPr>
        <w:t>s</w:t>
      </w:r>
      <w:proofErr w:type="gramEnd"/>
      <w:r w:rsidRPr="007727E7" w:rsidR="00FD70A7">
        <w:rPr>
          <w:rFonts w:ascii="Arial Narrow" w:hAnsi="Arial Narrow"/>
        </w:rPr>
        <w:t xml:space="preserve"> </w:t>
      </w:r>
      <w:r w:rsidRPr="007727E7">
        <w:rPr>
          <w:rFonts w:ascii="Arial Narrow" w:hAnsi="Arial Narrow"/>
        </w:rPr>
        <w:t xml:space="preserve">and shall furnish copy of </w:t>
      </w:r>
      <w:proofErr w:type="gramStart"/>
      <w:r w:rsidRPr="007727E7">
        <w:rPr>
          <w:rFonts w:ascii="Arial Narrow" w:hAnsi="Arial Narrow"/>
        </w:rPr>
        <w:t>its</w:t>
      </w:r>
      <w:proofErr w:type="gramEnd"/>
      <w:r w:rsidRPr="007727E7">
        <w:rPr>
          <w:rFonts w:ascii="Arial Narrow" w:hAnsi="Arial Narrow"/>
        </w:rPr>
        <w:t xml:space="preserve"> </w:t>
      </w:r>
      <w:r w:rsidRPr="007727E7" w:rsidR="00535CCD">
        <w:rPr>
          <w:rFonts w:ascii="Arial Narrow" w:hAnsi="Arial Narrow"/>
        </w:rPr>
        <w:t xml:space="preserve">operating </w:t>
      </w:r>
      <w:r w:rsidRPr="007727E7">
        <w:rPr>
          <w:rFonts w:ascii="Arial Narrow" w:hAnsi="Arial Narrow"/>
        </w:rPr>
        <w:t>license</w:t>
      </w:r>
      <w:r w:rsidRPr="007727E7" w:rsidR="00535CCD">
        <w:rPr>
          <w:rFonts w:ascii="Arial Narrow" w:hAnsi="Arial Narrow"/>
        </w:rPr>
        <w:t xml:space="preserve">/certificate of </w:t>
      </w:r>
      <w:r w:rsidRPr="007727E7" w:rsidR="000D5739">
        <w:rPr>
          <w:rFonts w:ascii="Arial Narrow" w:hAnsi="Arial Narrow"/>
        </w:rPr>
        <w:t>registration</w:t>
      </w:r>
      <w:r w:rsidRPr="007727E7">
        <w:rPr>
          <w:rFonts w:ascii="Arial Narrow" w:hAnsi="Arial Narrow"/>
        </w:rPr>
        <w:t xml:space="preserve"> </w:t>
      </w:r>
      <w:r w:rsidRPr="007727E7" w:rsidR="00535CCD">
        <w:rPr>
          <w:rFonts w:ascii="Arial Narrow" w:hAnsi="Arial Narrow"/>
        </w:rPr>
        <w:t xml:space="preserve">valid </w:t>
      </w:r>
      <w:r w:rsidRPr="007727E7">
        <w:rPr>
          <w:rFonts w:ascii="Arial Narrow" w:hAnsi="Arial Narrow"/>
        </w:rPr>
        <w:t>f</w:t>
      </w:r>
      <w:r w:rsidRPr="007727E7" w:rsidR="000D5739">
        <w:rPr>
          <w:rFonts w:ascii="Arial Narrow" w:hAnsi="Arial Narrow"/>
        </w:rPr>
        <w:t xml:space="preserve">or the </w:t>
      </w:r>
      <w:r w:rsidRPr="007727E7" w:rsidR="00222234">
        <w:rPr>
          <w:rFonts w:ascii="Arial Narrow" w:hAnsi="Arial Narrow"/>
        </w:rPr>
        <w:t xml:space="preserve">fiscal year </w:t>
      </w:r>
      <w:r w:rsidRPr="007727E7" w:rsidR="000C7143">
        <w:rPr>
          <w:rFonts w:ascii="Arial Narrow" w:hAnsi="Arial Narrow"/>
          <w:b/>
          <w:bCs/>
        </w:rPr>
        <w:t>20</w:t>
      </w:r>
      <w:r w:rsidRPr="007727E7" w:rsidR="006D35FA">
        <w:rPr>
          <w:rFonts w:ascii="Arial Narrow" w:hAnsi="Arial Narrow"/>
          <w:b/>
          <w:bCs/>
        </w:rPr>
        <w:t>2</w:t>
      </w:r>
      <w:r w:rsidR="004C58FF">
        <w:rPr>
          <w:rFonts w:ascii="Arial Narrow" w:hAnsi="Arial Narrow"/>
          <w:b/>
          <w:bCs/>
        </w:rPr>
        <w:t>5</w:t>
      </w:r>
      <w:r w:rsidRPr="007727E7" w:rsidR="00535CCD">
        <w:rPr>
          <w:rFonts w:ascii="Arial Narrow" w:hAnsi="Arial Narrow"/>
        </w:rPr>
        <w:t>.</w:t>
      </w:r>
      <w:r w:rsidRPr="007727E7">
        <w:rPr>
          <w:rFonts w:ascii="Arial Narrow" w:hAnsi="Arial Narrow"/>
        </w:rPr>
        <w:t xml:space="preserve"> The Bidder shall not be under a declaration of ineligibility for corrupt or fraudulent practices.</w:t>
      </w:r>
    </w:p>
    <w:p w:rsidRPr="007727E7" w:rsidR="001C0625" w:rsidP="00FC44C1" w:rsidRDefault="001C0625" w14:paraId="5262EE48"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54" w:id="189"/>
      <w:r w:rsidRPr="007727E7">
        <w:rPr>
          <w:rFonts w:ascii="Arial Narrow" w:hAnsi="Arial Narrow" w:eastAsia="Times New Roman" w:cs="Arial"/>
          <w:caps w:val="0"/>
          <w:spacing w:val="0"/>
          <w:sz w:val="22"/>
          <w:szCs w:val="22"/>
        </w:rPr>
        <w:t>Cost of Bidding</w:t>
      </w:r>
      <w:bookmarkEnd w:id="189"/>
    </w:p>
    <w:p w:rsidR="00FA6172" w:rsidP="00D33BD0" w:rsidRDefault="001C0625" w14:paraId="385C16ED" w14:textId="29AB3C86">
      <w:pPr>
        <w:ind w:left="360"/>
        <w:rPr>
          <w:rFonts w:ascii="Arial Narrow" w:hAnsi="Arial Narrow"/>
        </w:rPr>
      </w:pPr>
      <w:r w:rsidRPr="007727E7">
        <w:rPr>
          <w:rFonts w:ascii="Arial Narrow" w:hAnsi="Arial Narrow"/>
        </w:rPr>
        <w:t xml:space="preserve">The Bidder shall </w:t>
      </w:r>
      <w:r w:rsidRPr="007727E7" w:rsidR="00410B29">
        <w:rPr>
          <w:rFonts w:ascii="Arial Narrow" w:hAnsi="Arial Narrow"/>
        </w:rPr>
        <w:t>be responsible for a</w:t>
      </w:r>
      <w:r w:rsidRPr="007727E7">
        <w:rPr>
          <w:rFonts w:ascii="Arial Narrow" w:hAnsi="Arial Narrow"/>
        </w:rPr>
        <w:t xml:space="preserve">ll costs associated with the preparation and submission of its bid, and IRC hereinafter referred to as “the </w:t>
      </w:r>
      <w:r w:rsidRPr="007727E7" w:rsidR="000C3A8F">
        <w:rPr>
          <w:rFonts w:ascii="Arial Narrow" w:hAnsi="Arial Narrow"/>
        </w:rPr>
        <w:t>Purchaser</w:t>
      </w:r>
      <w:r w:rsidRPr="007727E7">
        <w:rPr>
          <w:rFonts w:ascii="Arial Narrow" w:hAnsi="Arial Narrow"/>
        </w:rPr>
        <w:t>”, will in no case be responsible or liable for those costs, regardless of the conduct or outcome of the bidding process.</w:t>
      </w:r>
    </w:p>
    <w:p w:rsidRPr="00A56CF8" w:rsidR="00A56CF8" w:rsidP="00696CE4" w:rsidRDefault="00A56CF8" w14:paraId="293D9AC0" w14:textId="77777777">
      <w:pPr>
        <w:jc w:val="right"/>
        <w:rPr>
          <w:rFonts w:ascii="Arial Narrow" w:hAnsi="Arial Narrow"/>
        </w:rPr>
      </w:pPr>
    </w:p>
    <w:p w:rsidRPr="007727E7" w:rsidR="001C0625" w:rsidP="00601C9E" w:rsidRDefault="001C0625" w14:paraId="3FE8429C" w14:textId="44AA4F94">
      <w:pPr>
        <w:pStyle w:val="Heading5"/>
        <w:numPr>
          <w:ilvl w:val="0"/>
          <w:numId w:val="18"/>
        </w:numPr>
        <w:shd w:val="clear" w:color="auto" w:fill="FFC000"/>
        <w:spacing w:line="240" w:lineRule="auto"/>
        <w:rPr>
          <w:rFonts w:ascii="Arial Narrow" w:hAnsi="Arial Narrow"/>
          <w:sz w:val="22"/>
          <w:szCs w:val="22"/>
        </w:rPr>
      </w:pPr>
      <w:r w:rsidRPr="007727E7">
        <w:rPr>
          <w:rFonts w:ascii="Arial Narrow" w:hAnsi="Arial Narrow"/>
          <w:sz w:val="22"/>
          <w:szCs w:val="22"/>
        </w:rPr>
        <w:t>THE BIDDING DOCUMENTS</w:t>
      </w:r>
      <w:r w:rsidRPr="007727E7" w:rsidR="00C3664B">
        <w:rPr>
          <w:rFonts w:ascii="Arial Narrow" w:hAnsi="Arial Narrow"/>
          <w:sz w:val="22"/>
          <w:szCs w:val="22"/>
        </w:rPr>
        <w:t xml:space="preserve">: </w:t>
      </w:r>
    </w:p>
    <w:p w:rsidRPr="007727E7" w:rsidR="001C0625" w:rsidP="00FC44C1" w:rsidRDefault="001C0625" w14:paraId="4C504392"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55" w:id="190"/>
      <w:r w:rsidRPr="007727E7">
        <w:rPr>
          <w:rFonts w:ascii="Arial Narrow" w:hAnsi="Arial Narrow" w:eastAsia="Times New Roman" w:cs="Arial"/>
          <w:caps w:val="0"/>
          <w:spacing w:val="0"/>
          <w:sz w:val="22"/>
          <w:szCs w:val="22"/>
        </w:rPr>
        <w:t>The Bidding Documents</w:t>
      </w:r>
      <w:bookmarkEnd w:id="190"/>
    </w:p>
    <w:p w:rsidR="001C0625" w:rsidP="00191688" w:rsidRDefault="001C0625" w14:paraId="3E3D1D45" w14:textId="1E9E7953">
      <w:pPr>
        <w:ind w:left="360"/>
        <w:rPr>
          <w:rFonts w:ascii="Arial Narrow" w:hAnsi="Arial Narrow"/>
        </w:rPr>
      </w:pPr>
      <w:r w:rsidRPr="007727E7">
        <w:rPr>
          <w:rFonts w:ascii="Arial Narrow" w:hAnsi="Arial Narrow"/>
        </w:rPr>
        <w:t>The Bidder is expected to examine all instruction</w:t>
      </w:r>
      <w:r w:rsidRPr="007727E7" w:rsidR="00535CCD">
        <w:rPr>
          <w:rFonts w:ascii="Arial Narrow" w:hAnsi="Arial Narrow"/>
        </w:rPr>
        <w:t>s</w:t>
      </w:r>
      <w:r w:rsidRPr="007727E7">
        <w:rPr>
          <w:rFonts w:ascii="Arial Narrow" w:hAnsi="Arial Narrow"/>
        </w:rPr>
        <w:t xml:space="preserve">, forms, </w:t>
      </w:r>
      <w:r w:rsidRPr="007727E7">
        <w:rPr>
          <w:rFonts w:ascii="Arial Narrow" w:hAnsi="Arial Narrow"/>
          <w:b/>
        </w:rPr>
        <w:t>terms</w:t>
      </w:r>
      <w:r w:rsidRPr="007727E7">
        <w:rPr>
          <w:rFonts w:ascii="Arial Narrow" w:hAnsi="Arial Narrow"/>
        </w:rPr>
        <w:t xml:space="preserve"> and </w:t>
      </w:r>
      <w:r w:rsidRPr="007727E7">
        <w:rPr>
          <w:rFonts w:ascii="Arial Narrow" w:hAnsi="Arial Narrow"/>
          <w:b/>
        </w:rPr>
        <w:t>specifications</w:t>
      </w:r>
      <w:r w:rsidRPr="007727E7">
        <w:rPr>
          <w:rFonts w:ascii="Arial Narrow" w:hAnsi="Arial Narrow"/>
        </w:rPr>
        <w:t xml:space="preserve"> in the bidding documents</w:t>
      </w:r>
      <w:r w:rsidRPr="007727E7" w:rsidR="00724747">
        <w:rPr>
          <w:rFonts w:ascii="Arial Narrow" w:hAnsi="Arial Narrow"/>
        </w:rPr>
        <w:t xml:space="preserve"> prepared for the selection of </w:t>
      </w:r>
      <w:r w:rsidR="00D175B6">
        <w:rPr>
          <w:rFonts w:ascii="Arial Narrow" w:hAnsi="Arial Narrow"/>
        </w:rPr>
        <w:t>qualified</w:t>
      </w:r>
      <w:r w:rsidRPr="007727E7" w:rsidR="00724747">
        <w:rPr>
          <w:rFonts w:ascii="Arial Narrow" w:hAnsi="Arial Narrow"/>
        </w:rPr>
        <w:t xml:space="preserve"> </w:t>
      </w:r>
      <w:r w:rsidR="002C5AE5">
        <w:rPr>
          <w:rFonts w:ascii="Arial Narrow" w:hAnsi="Arial Narrow"/>
        </w:rPr>
        <w:t>s</w:t>
      </w:r>
      <w:r w:rsidR="0070780A">
        <w:rPr>
          <w:rFonts w:ascii="Arial Narrow" w:hAnsi="Arial Narrow"/>
        </w:rPr>
        <w:t>upplier</w:t>
      </w:r>
      <w:r w:rsidRPr="007727E7" w:rsidR="00724747">
        <w:rPr>
          <w:rFonts w:ascii="Arial Narrow" w:hAnsi="Arial Narrow"/>
        </w:rPr>
        <w:t>s</w:t>
      </w:r>
      <w:r w:rsidRPr="007727E7">
        <w:rPr>
          <w:rFonts w:ascii="Arial Narrow" w:hAnsi="Arial Narrow"/>
        </w:rPr>
        <w:t>. Failure to furnish all information required</w:t>
      </w:r>
      <w:r w:rsidRPr="007727E7" w:rsidR="005C3626">
        <w:rPr>
          <w:rFonts w:ascii="Arial Narrow" w:hAnsi="Arial Narrow"/>
        </w:rPr>
        <w:t xml:space="preserve"> </w:t>
      </w:r>
      <w:r w:rsidRPr="007727E7" w:rsidR="005C3626">
        <w:rPr>
          <w:rFonts w:ascii="Arial Narrow" w:hAnsi="Arial Narrow"/>
        </w:rPr>
        <w:t xml:space="preserve">as per </w:t>
      </w:r>
      <w:r w:rsidRPr="007727E7">
        <w:rPr>
          <w:rFonts w:ascii="Arial Narrow" w:hAnsi="Arial Narrow"/>
        </w:rPr>
        <w:t xml:space="preserve">the bidding documents or to submit a bid not substantially responsive to the bidding document in every respect will be at the Bidder’s risk and may result in </w:t>
      </w:r>
      <w:r w:rsidRPr="007727E7" w:rsidR="00095B2E">
        <w:rPr>
          <w:rFonts w:ascii="Arial Narrow" w:hAnsi="Arial Narrow"/>
        </w:rPr>
        <w:t>bid</w:t>
      </w:r>
      <w:r w:rsidRPr="007727E7">
        <w:rPr>
          <w:rFonts w:ascii="Arial Narrow" w:hAnsi="Arial Narrow"/>
        </w:rPr>
        <w:t xml:space="preserve"> rejection.</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BE4D5"/>
        <w:tblLook w:val="04A0" w:firstRow="1" w:lastRow="0" w:firstColumn="1" w:lastColumn="0" w:noHBand="0" w:noVBand="1"/>
      </w:tblPr>
      <w:tblGrid>
        <w:gridCol w:w="8297"/>
      </w:tblGrid>
      <w:tr w:rsidRPr="007727E7" w:rsidR="00B345F6" w:rsidTr="00B345F6" w14:paraId="59FD8C63" w14:textId="77777777">
        <w:tc>
          <w:tcPr>
            <w:tcW w:w="5000" w:type="pct"/>
            <w:shd w:val="clear" w:color="auto" w:fill="FBE4D5"/>
          </w:tcPr>
          <w:p w:rsidRPr="007727E7" w:rsidR="00695F93" w:rsidP="00B345F6" w:rsidRDefault="00695F93" w14:paraId="7FA892E9" w14:textId="0CF79414">
            <w:pPr>
              <w:ind w:left="360"/>
              <w:rPr>
                <w:rFonts w:ascii="Arial Narrow" w:hAnsi="Arial Narrow"/>
                <w:i/>
              </w:rPr>
            </w:pPr>
            <w:r w:rsidRPr="007727E7">
              <w:rPr>
                <w:rFonts w:ascii="Arial Narrow" w:hAnsi="Arial Narrow"/>
                <w:i/>
              </w:rPr>
              <w:t>The Bidding documents comprise of the following documents:</w:t>
            </w:r>
          </w:p>
          <w:p w:rsidR="00695F93" w:rsidP="00C90C7D" w:rsidRDefault="00695F93" w14:paraId="0118FBD2" w14:textId="2717C777">
            <w:pPr>
              <w:numPr>
                <w:ilvl w:val="0"/>
                <w:numId w:val="2"/>
              </w:numPr>
              <w:rPr>
                <w:rFonts w:ascii="Arial Narrow" w:hAnsi="Arial Narrow"/>
                <w:i/>
              </w:rPr>
            </w:pPr>
            <w:r w:rsidRPr="007727E7">
              <w:rPr>
                <w:rFonts w:ascii="Arial Narrow" w:hAnsi="Arial Narrow"/>
                <w:i/>
              </w:rPr>
              <w:t>The Request for Proposal – RFP (this document)</w:t>
            </w:r>
            <w:r w:rsidRPr="007727E7" w:rsidR="00C30717">
              <w:rPr>
                <w:rFonts w:ascii="Arial Narrow" w:hAnsi="Arial Narrow"/>
                <w:i/>
              </w:rPr>
              <w:t>.</w:t>
            </w:r>
          </w:p>
          <w:p w:rsidR="003A7923" w:rsidP="00C90C7D" w:rsidRDefault="007D363E" w14:paraId="1AFE8CA6" w14:textId="78028378">
            <w:pPr>
              <w:numPr>
                <w:ilvl w:val="0"/>
                <w:numId w:val="2"/>
              </w:numPr>
              <w:rPr>
                <w:rFonts w:ascii="Arial Narrow" w:hAnsi="Arial Narrow"/>
                <w:i/>
              </w:rPr>
            </w:pPr>
            <w:r>
              <w:rPr>
                <w:rFonts w:ascii="Arial Narrow" w:hAnsi="Arial Narrow"/>
                <w:i/>
              </w:rPr>
              <w:t xml:space="preserve">Annex A – </w:t>
            </w:r>
            <w:r w:rsidR="00421D8B">
              <w:rPr>
                <w:rFonts w:ascii="Arial Narrow" w:hAnsi="Arial Narrow"/>
                <w:i/>
              </w:rPr>
              <w:t>Scope of service</w:t>
            </w:r>
          </w:p>
          <w:p w:rsidRPr="007727E7" w:rsidR="00262928" w:rsidP="00C90C7D" w:rsidRDefault="0041254F" w14:paraId="5A79F804" w14:textId="6B57AF18">
            <w:pPr>
              <w:numPr>
                <w:ilvl w:val="0"/>
                <w:numId w:val="2"/>
              </w:numPr>
              <w:rPr>
                <w:rFonts w:ascii="Arial Narrow" w:hAnsi="Arial Narrow"/>
                <w:i/>
              </w:rPr>
            </w:pPr>
            <w:r>
              <w:rPr>
                <w:rFonts w:ascii="Arial Narrow" w:hAnsi="Arial Narrow"/>
                <w:i/>
              </w:rPr>
              <w:t xml:space="preserve">Annex </w:t>
            </w:r>
            <w:r w:rsidR="00DE26A5">
              <w:rPr>
                <w:rFonts w:ascii="Arial Narrow" w:hAnsi="Arial Narrow"/>
                <w:i/>
              </w:rPr>
              <w:t>B</w:t>
            </w:r>
            <w:r>
              <w:rPr>
                <w:rFonts w:ascii="Arial Narrow" w:hAnsi="Arial Narrow"/>
                <w:i/>
              </w:rPr>
              <w:t xml:space="preserve"> - </w:t>
            </w:r>
            <w:r w:rsidRPr="007727E7" w:rsidR="00262928">
              <w:rPr>
                <w:rFonts w:ascii="Arial Narrow" w:hAnsi="Arial Narrow"/>
                <w:i/>
              </w:rPr>
              <w:t>Vendor</w:t>
            </w:r>
            <w:r w:rsidRPr="007727E7" w:rsidR="00C30717">
              <w:rPr>
                <w:rFonts w:ascii="Arial Narrow" w:hAnsi="Arial Narrow"/>
                <w:i/>
              </w:rPr>
              <w:t xml:space="preserve"> </w:t>
            </w:r>
            <w:r w:rsidRPr="007727E7" w:rsidR="000B7E6B">
              <w:rPr>
                <w:rFonts w:ascii="Arial Narrow" w:hAnsi="Arial Narrow"/>
                <w:i/>
              </w:rPr>
              <w:t>Information Form</w:t>
            </w:r>
            <w:r w:rsidRPr="007727E7" w:rsidR="00C30717">
              <w:rPr>
                <w:rFonts w:ascii="Arial Narrow" w:hAnsi="Arial Narrow"/>
                <w:i/>
              </w:rPr>
              <w:t xml:space="preserve">. </w:t>
            </w:r>
          </w:p>
          <w:p w:rsidRPr="007E0D82" w:rsidR="00290D58" w:rsidP="00290D58" w:rsidRDefault="00134A1A" w14:paraId="51C84F15" w14:textId="7A34E11A">
            <w:pPr>
              <w:numPr>
                <w:ilvl w:val="0"/>
                <w:numId w:val="2"/>
              </w:numPr>
              <w:rPr>
                <w:rFonts w:ascii="Arial Narrow" w:hAnsi="Arial Narrow"/>
                <w:i/>
              </w:rPr>
            </w:pPr>
            <w:r>
              <w:rPr>
                <w:rFonts w:ascii="Arial Narrow" w:hAnsi="Arial Narrow"/>
                <w:i/>
              </w:rPr>
              <w:t xml:space="preserve">Annex </w:t>
            </w:r>
            <w:r w:rsidR="00DE26A5">
              <w:rPr>
                <w:rFonts w:ascii="Arial Narrow" w:hAnsi="Arial Narrow"/>
                <w:i/>
              </w:rPr>
              <w:t>C</w:t>
            </w:r>
            <w:r>
              <w:rPr>
                <w:rFonts w:ascii="Arial Narrow" w:hAnsi="Arial Narrow"/>
                <w:i/>
              </w:rPr>
              <w:t xml:space="preserve"> - </w:t>
            </w:r>
            <w:r w:rsidRPr="007727E7" w:rsidR="006005DC">
              <w:rPr>
                <w:rFonts w:ascii="Arial Narrow" w:hAnsi="Arial Narrow"/>
                <w:i/>
              </w:rPr>
              <w:t>Price</w:t>
            </w:r>
            <w:r w:rsidR="00191E3A">
              <w:rPr>
                <w:rFonts w:ascii="Arial Narrow" w:hAnsi="Arial Narrow"/>
                <w:i/>
              </w:rPr>
              <w:t xml:space="preserve"> offering</w:t>
            </w:r>
            <w:r w:rsidRPr="007727E7" w:rsidR="000B7E6B">
              <w:rPr>
                <w:rFonts w:ascii="Arial Narrow" w:hAnsi="Arial Narrow"/>
                <w:i/>
              </w:rPr>
              <w:t xml:space="preserve"> </w:t>
            </w:r>
            <w:r w:rsidR="00191E3A">
              <w:rPr>
                <w:rFonts w:ascii="Arial Narrow" w:hAnsi="Arial Narrow"/>
                <w:i/>
              </w:rPr>
              <w:t>s</w:t>
            </w:r>
            <w:r w:rsidRPr="007727E7" w:rsidR="000B7E6B">
              <w:rPr>
                <w:rFonts w:ascii="Arial Narrow" w:hAnsi="Arial Narrow"/>
                <w:i/>
              </w:rPr>
              <w:t xml:space="preserve">heet </w:t>
            </w:r>
          </w:p>
          <w:p w:rsidRPr="007727E7" w:rsidR="00695F93" w:rsidP="00290D58" w:rsidRDefault="006005DC" w14:paraId="0887BA2A" w14:textId="3D8C7DF1">
            <w:pPr>
              <w:numPr>
                <w:ilvl w:val="0"/>
                <w:numId w:val="2"/>
              </w:numPr>
              <w:rPr>
                <w:rFonts w:ascii="Arial Narrow" w:hAnsi="Arial Narrow"/>
              </w:rPr>
            </w:pPr>
            <w:r w:rsidRPr="007727E7">
              <w:rPr>
                <w:rFonts w:ascii="Arial Narrow" w:hAnsi="Arial Narrow"/>
                <w:i/>
              </w:rPr>
              <w:t>Intent to Bid Form</w:t>
            </w:r>
            <w:r w:rsidRPr="007727E7" w:rsidR="00062AC7">
              <w:rPr>
                <w:rFonts w:ascii="Arial Narrow" w:hAnsi="Arial Narrow"/>
                <w:i/>
              </w:rPr>
              <w:t>.</w:t>
            </w:r>
          </w:p>
        </w:tc>
      </w:tr>
    </w:tbl>
    <w:p w:rsidRPr="007727E7" w:rsidR="001C0625" w:rsidP="00FC44C1" w:rsidRDefault="001C0625" w14:paraId="6EFF9578"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56" w:id="191"/>
      <w:r w:rsidRPr="007727E7">
        <w:rPr>
          <w:rFonts w:ascii="Arial Narrow" w:hAnsi="Arial Narrow" w:eastAsia="Times New Roman" w:cs="Arial"/>
          <w:caps w:val="0"/>
          <w:spacing w:val="0"/>
          <w:sz w:val="22"/>
          <w:szCs w:val="22"/>
        </w:rPr>
        <w:t>Clarification of Bidding Documents</w:t>
      </w:r>
      <w:bookmarkEnd w:id="191"/>
    </w:p>
    <w:p w:rsidR="00C10FB6" w:rsidP="00C10FB6" w:rsidRDefault="001C0625" w14:paraId="08FB53BB" w14:textId="7C8EE5B3">
      <w:pPr>
        <w:ind w:left="360"/>
        <w:rPr>
          <w:rFonts w:ascii="Arial Narrow" w:hAnsi="Arial Narrow"/>
        </w:rPr>
      </w:pPr>
      <w:r w:rsidRPr="003F562B">
        <w:rPr>
          <w:rFonts w:ascii="Arial Narrow" w:hAnsi="Arial Narrow"/>
          <w:u w:val="single"/>
        </w:rPr>
        <w:t>A prospective Bidder requiring any clarification of the Bidd</w:t>
      </w:r>
      <w:r w:rsidRPr="003F562B" w:rsidR="00D14399">
        <w:rPr>
          <w:rFonts w:ascii="Arial Narrow" w:hAnsi="Arial Narrow"/>
          <w:u w:val="single"/>
        </w:rPr>
        <w:t>ing Documents may notify</w:t>
      </w:r>
      <w:r w:rsidRPr="003F562B" w:rsidR="00A10A38">
        <w:rPr>
          <w:rFonts w:ascii="Arial Narrow" w:hAnsi="Arial Narrow"/>
          <w:u w:val="single"/>
        </w:rPr>
        <w:t xml:space="preserve"> the Purchaser</w:t>
      </w:r>
      <w:r w:rsidRPr="003F562B" w:rsidR="00D14399">
        <w:rPr>
          <w:rFonts w:ascii="Arial Narrow" w:hAnsi="Arial Narrow"/>
          <w:u w:val="single"/>
        </w:rPr>
        <w:t xml:space="preserve"> in </w:t>
      </w:r>
      <w:r w:rsidRPr="003F562B">
        <w:rPr>
          <w:rFonts w:ascii="Arial Narrow" w:hAnsi="Arial Narrow"/>
          <w:u w:val="single"/>
        </w:rPr>
        <w:t>writing at the</w:t>
      </w:r>
      <w:r w:rsidRPr="003F562B" w:rsidR="00694814">
        <w:rPr>
          <w:rFonts w:ascii="Arial Narrow" w:hAnsi="Arial Narrow"/>
          <w:u w:val="single"/>
        </w:rPr>
        <w:t xml:space="preserve"> following email</w:t>
      </w:r>
      <w:r w:rsidRPr="007727E7">
        <w:rPr>
          <w:rFonts w:ascii="Arial Narrow" w:hAnsi="Arial Narrow"/>
        </w:rPr>
        <w:t xml:space="preserve"> </w:t>
      </w:r>
      <w:hyperlink w:history="1" r:id="rId10">
        <w:r>
          <w:rPr>
            <w:rStyle w:val="Hyperlink"/>
          </w:rPr>
          <w:t>mailto:xxxxxxxx</w:t>
        </w:r>
      </w:hyperlink>
      <w:hyperlink w:history="1" r:id="rId11">
        <w:r w:rsidR="00E11CAD">
          <w:rPr>
            <w:rStyle w:val="Hyperlink"/>
          </w:rPr>
          <w:t>IRC.Polska-Clarification@rescue.org</w:t>
        </w:r>
      </w:hyperlink>
      <w:r w:rsidRPr="007727E7" w:rsidR="00991229">
        <w:rPr>
          <w:rFonts w:ascii="Arial Narrow" w:hAnsi="Arial Narrow"/>
        </w:rPr>
        <w:t xml:space="preserve"> </w:t>
      </w:r>
      <w:r w:rsidRPr="007727E7" w:rsidR="00D512EF">
        <w:rPr>
          <w:rFonts w:ascii="Arial Narrow" w:hAnsi="Arial Narrow"/>
        </w:rPr>
        <w:t xml:space="preserve">The request for clarification </w:t>
      </w:r>
      <w:r w:rsidRPr="007727E7" w:rsidR="0093059F">
        <w:rPr>
          <w:rFonts w:ascii="Arial Narrow" w:hAnsi="Arial Narrow"/>
        </w:rPr>
        <w:t>must reac</w:t>
      </w:r>
      <w:r w:rsidRPr="007727E7" w:rsidR="00566513">
        <w:rPr>
          <w:rFonts w:ascii="Arial Narrow" w:hAnsi="Arial Narrow"/>
        </w:rPr>
        <w:t xml:space="preserve">h the purchaser not later </w:t>
      </w:r>
      <w:r w:rsidRPr="008F7734" w:rsidR="00566513">
        <w:rPr>
          <w:rFonts w:ascii="Arial Narrow" w:hAnsi="Arial Narrow"/>
        </w:rPr>
        <w:t xml:space="preserve">than </w:t>
      </w:r>
      <w:r w:rsidRPr="008F7734" w:rsidR="00D33BD0">
        <w:rPr>
          <w:rFonts w:ascii="Arial Narrow" w:hAnsi="Arial Narrow"/>
          <w:u w:val="single"/>
        </w:rPr>
        <w:t>(</w:t>
      </w:r>
      <w:r w:rsidR="00011373">
        <w:rPr>
          <w:rFonts w:ascii="Arial Narrow" w:hAnsi="Arial Narrow"/>
          <w:u w:val="single"/>
        </w:rPr>
        <w:t>28</w:t>
      </w:r>
      <w:r w:rsidRPr="00011373" w:rsidR="00011373">
        <w:rPr>
          <w:rFonts w:ascii="Arial Narrow" w:hAnsi="Arial Narrow"/>
          <w:u w:val="single"/>
          <w:vertAlign w:val="superscript"/>
        </w:rPr>
        <w:t>th</w:t>
      </w:r>
      <w:r w:rsidR="00011373">
        <w:rPr>
          <w:rFonts w:ascii="Arial Narrow" w:hAnsi="Arial Narrow"/>
          <w:u w:val="single"/>
        </w:rPr>
        <w:t xml:space="preserve"> May 2026</w:t>
      </w:r>
      <w:r w:rsidRPr="008F7734" w:rsidR="0093059F">
        <w:rPr>
          <w:rFonts w:ascii="Arial Narrow" w:hAnsi="Arial Narrow"/>
          <w:u w:val="single"/>
        </w:rPr>
        <w:t>)</w:t>
      </w:r>
      <w:r w:rsidRPr="008F7734">
        <w:rPr>
          <w:rFonts w:ascii="Arial Narrow" w:hAnsi="Arial Narrow"/>
          <w:u w:val="single"/>
        </w:rPr>
        <w:t>.</w:t>
      </w:r>
      <w:r w:rsidRPr="008F7734">
        <w:rPr>
          <w:rFonts w:ascii="Arial Narrow" w:hAnsi="Arial Narrow"/>
        </w:rPr>
        <w:t xml:space="preserve"> </w:t>
      </w:r>
      <w:r w:rsidRPr="008F7734" w:rsidR="00DB082F">
        <w:rPr>
          <w:rFonts w:ascii="Arial Narrow" w:hAnsi="Arial Narrow"/>
        </w:rPr>
        <w:t xml:space="preserve"> </w:t>
      </w:r>
      <w:r w:rsidRPr="008F7734">
        <w:rPr>
          <w:rFonts w:ascii="Arial Narrow" w:hAnsi="Arial Narrow"/>
        </w:rPr>
        <w:t xml:space="preserve">The </w:t>
      </w:r>
      <w:r w:rsidRPr="008F7734" w:rsidR="000C3A8F">
        <w:rPr>
          <w:rFonts w:ascii="Arial Narrow" w:hAnsi="Arial Narrow"/>
        </w:rPr>
        <w:t xml:space="preserve">Purchaser </w:t>
      </w:r>
      <w:r w:rsidRPr="008F7734">
        <w:rPr>
          <w:rFonts w:ascii="Arial Narrow" w:hAnsi="Arial Narrow"/>
        </w:rPr>
        <w:t xml:space="preserve">will respond </w:t>
      </w:r>
      <w:r w:rsidRPr="008F7734" w:rsidR="008D20F3">
        <w:rPr>
          <w:rFonts w:ascii="Arial Narrow" w:hAnsi="Arial Narrow"/>
        </w:rPr>
        <w:t xml:space="preserve">by </w:t>
      </w:r>
      <w:r w:rsidRPr="008F7734" w:rsidR="00B50B02">
        <w:rPr>
          <w:rFonts w:ascii="Arial Narrow" w:hAnsi="Arial Narrow"/>
        </w:rPr>
        <w:t>e</w:t>
      </w:r>
      <w:r w:rsidRPr="008F7734" w:rsidR="00BE6EC2">
        <w:rPr>
          <w:rFonts w:ascii="Arial Narrow" w:hAnsi="Arial Narrow"/>
        </w:rPr>
        <w:t>-</w:t>
      </w:r>
      <w:r w:rsidRPr="008F7734" w:rsidR="00B50B02">
        <w:rPr>
          <w:rFonts w:ascii="Arial Narrow" w:hAnsi="Arial Narrow"/>
        </w:rPr>
        <w:t>mail</w:t>
      </w:r>
      <w:r w:rsidRPr="008F7734" w:rsidR="00D512EF">
        <w:rPr>
          <w:rFonts w:ascii="Arial Narrow" w:hAnsi="Arial Narrow"/>
        </w:rPr>
        <w:t xml:space="preserve"> providing clarification on t</w:t>
      </w:r>
      <w:r w:rsidRPr="008F7734">
        <w:rPr>
          <w:rFonts w:ascii="Arial Narrow" w:hAnsi="Arial Narrow"/>
        </w:rPr>
        <w:t>he bid</w:t>
      </w:r>
      <w:r w:rsidRPr="008F7734" w:rsidR="00D512EF">
        <w:rPr>
          <w:rFonts w:ascii="Arial Narrow" w:hAnsi="Arial Narrow"/>
        </w:rPr>
        <w:t xml:space="preserve"> </w:t>
      </w:r>
      <w:r w:rsidRPr="008F7734">
        <w:rPr>
          <w:rFonts w:ascii="Arial Narrow" w:hAnsi="Arial Narrow"/>
        </w:rPr>
        <w:t xml:space="preserve">documents </w:t>
      </w:r>
      <w:r w:rsidRPr="008F7734" w:rsidR="00E60B8D">
        <w:rPr>
          <w:rFonts w:ascii="Arial Narrow" w:hAnsi="Arial Narrow"/>
        </w:rPr>
        <w:t xml:space="preserve">on the </w:t>
      </w:r>
      <w:r w:rsidRPr="008F7734" w:rsidR="00D33BD0">
        <w:rPr>
          <w:rFonts w:ascii="Arial Narrow" w:hAnsi="Arial Narrow"/>
          <w:u w:val="single"/>
        </w:rPr>
        <w:t>(</w:t>
      </w:r>
      <w:r w:rsidR="00011373">
        <w:rPr>
          <w:rFonts w:ascii="Arial Narrow" w:hAnsi="Arial Narrow"/>
          <w:u w:val="single"/>
        </w:rPr>
        <w:t>2</w:t>
      </w:r>
      <w:r w:rsidRPr="00011373" w:rsidR="00011373">
        <w:rPr>
          <w:rFonts w:ascii="Arial Narrow" w:hAnsi="Arial Narrow"/>
          <w:u w:val="single"/>
          <w:vertAlign w:val="superscript"/>
        </w:rPr>
        <w:t>nd</w:t>
      </w:r>
      <w:r w:rsidR="00011373">
        <w:rPr>
          <w:rFonts w:ascii="Arial Narrow" w:hAnsi="Arial Narrow"/>
          <w:u w:val="single"/>
        </w:rPr>
        <w:t xml:space="preserve"> June 2026</w:t>
      </w:r>
      <w:r w:rsidRPr="008F7734" w:rsidR="00BE6EC2">
        <w:rPr>
          <w:rFonts w:ascii="Arial Narrow" w:hAnsi="Arial Narrow"/>
          <w:u w:val="single"/>
        </w:rPr>
        <w:t>)</w:t>
      </w:r>
      <w:r w:rsidRPr="008F7734">
        <w:rPr>
          <w:rFonts w:ascii="Arial Narrow" w:hAnsi="Arial Narrow"/>
        </w:rPr>
        <w:t>. Written</w:t>
      </w:r>
      <w:r w:rsidRPr="007727E7">
        <w:rPr>
          <w:rFonts w:ascii="Arial Narrow" w:hAnsi="Arial Narrow"/>
        </w:rPr>
        <w:t xml:space="preserve"> copies of the </w:t>
      </w:r>
      <w:r w:rsidRPr="007727E7" w:rsidR="00C666A5">
        <w:rPr>
          <w:rFonts w:ascii="Arial Narrow" w:hAnsi="Arial Narrow"/>
        </w:rPr>
        <w:t xml:space="preserve">Purchaser’s </w:t>
      </w:r>
      <w:r w:rsidRPr="007727E7">
        <w:rPr>
          <w:rFonts w:ascii="Arial Narrow" w:hAnsi="Arial Narrow"/>
        </w:rPr>
        <w:t xml:space="preserve">response (including an explanation of the query but without identifying the source </w:t>
      </w:r>
      <w:r w:rsidRPr="007727E7" w:rsidR="00C10FB6">
        <w:rPr>
          <w:rFonts w:ascii="Arial Narrow" w:hAnsi="Arial Narrow"/>
        </w:rPr>
        <w:t>of inquiry</w:t>
      </w:r>
      <w:r w:rsidRPr="007047BE" w:rsidR="00C10FB6">
        <w:rPr>
          <w:rFonts w:ascii="Arial Narrow" w:hAnsi="Arial Narrow"/>
        </w:rPr>
        <w:t xml:space="preserve">) </w:t>
      </w:r>
      <w:r w:rsidR="00C10FB6">
        <w:rPr>
          <w:rFonts w:ascii="Arial Narrow" w:hAnsi="Arial Narrow"/>
        </w:rPr>
        <w:t>sha</w:t>
      </w:r>
      <w:r w:rsidRPr="007047BE" w:rsidR="00C10FB6">
        <w:rPr>
          <w:rFonts w:ascii="Arial Narrow" w:hAnsi="Arial Narrow"/>
        </w:rPr>
        <w:t>ll be communicated to all prospective Bidders</w:t>
      </w:r>
      <w:r w:rsidR="00C10FB6">
        <w:rPr>
          <w:rFonts w:ascii="Arial Narrow" w:hAnsi="Arial Narrow"/>
        </w:rPr>
        <w:t xml:space="preserve"> which express an intention to submit bids</w:t>
      </w:r>
      <w:r w:rsidRPr="007047BE" w:rsidR="00C10FB6">
        <w:rPr>
          <w:rFonts w:ascii="Arial Narrow" w:hAnsi="Arial Narrow"/>
        </w:rPr>
        <w:t>.</w:t>
      </w:r>
    </w:p>
    <w:p w:rsidRPr="00D249C4" w:rsidR="00D249C4" w:rsidP="00D249C4" w:rsidRDefault="00D249C4" w14:paraId="349A27EA" w14:textId="77777777">
      <w:pPr>
        <w:pStyle w:val="Heading5"/>
        <w:numPr>
          <w:ilvl w:val="0"/>
          <w:numId w:val="18"/>
        </w:numPr>
        <w:shd w:val="clear" w:color="auto" w:fill="FFC000"/>
        <w:spacing w:line="240" w:lineRule="auto"/>
        <w:rPr>
          <w:rFonts w:ascii="Arial Narrow" w:hAnsi="Arial Narrow"/>
          <w:sz w:val="22"/>
          <w:szCs w:val="22"/>
        </w:rPr>
      </w:pPr>
      <w:bookmarkStart w:name="_Toc518936991" w:id="192"/>
      <w:r w:rsidRPr="00D249C4">
        <w:rPr>
          <w:rFonts w:ascii="Arial Narrow" w:hAnsi="Arial Narrow"/>
          <w:sz w:val="22"/>
          <w:szCs w:val="22"/>
        </w:rPr>
        <w:t>PREPARATION OF BIDS:</w:t>
      </w:r>
      <w:bookmarkEnd w:id="192"/>
      <w:r w:rsidRPr="00D249C4">
        <w:rPr>
          <w:rFonts w:ascii="Arial Narrow" w:hAnsi="Arial Narrow"/>
          <w:sz w:val="22"/>
          <w:szCs w:val="22"/>
        </w:rPr>
        <w:t xml:space="preserve"> </w:t>
      </w:r>
    </w:p>
    <w:p w:rsidRPr="00132C4E" w:rsidR="00132C4E" w:rsidP="00E41366" w:rsidRDefault="00132C4E" w14:paraId="499C2898" w14:textId="77777777">
      <w:pPr>
        <w:pStyle w:val="Heading1"/>
        <w:numPr>
          <w:ilvl w:val="0"/>
          <w:numId w:val="12"/>
        </w:numPr>
        <w:spacing w:before="0" w:after="0" w:line="276" w:lineRule="auto"/>
        <w:rPr>
          <w:rFonts w:ascii="Arial Narrow" w:hAnsi="Arial Narrow" w:eastAsia="Times New Roman" w:cs="Arial"/>
          <w:caps w:val="0"/>
          <w:spacing w:val="0"/>
          <w:sz w:val="22"/>
          <w:szCs w:val="22"/>
        </w:rPr>
      </w:pPr>
      <w:bookmarkStart w:name="_Toc518936992" w:id="193"/>
      <w:bookmarkStart w:name="_Toc457220658" w:id="194"/>
      <w:r w:rsidRPr="00132C4E">
        <w:rPr>
          <w:rFonts w:ascii="Arial Narrow" w:hAnsi="Arial Narrow" w:eastAsia="Times New Roman" w:cs="Arial"/>
          <w:caps w:val="0"/>
          <w:spacing w:val="0"/>
          <w:sz w:val="22"/>
          <w:szCs w:val="22"/>
        </w:rPr>
        <w:t>Language of Bid</w:t>
      </w:r>
      <w:bookmarkEnd w:id="193"/>
    </w:p>
    <w:p w:rsidRPr="007047BE" w:rsidR="00132C4E" w:rsidP="00132C4E" w:rsidRDefault="00132C4E" w14:paraId="06CE3E1E" w14:textId="16BABCF6">
      <w:pPr>
        <w:ind w:left="360"/>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id and all relat</w:t>
      </w:r>
      <w:r>
        <w:rPr>
          <w:rFonts w:ascii="Arial Narrow" w:hAnsi="Arial Narrow"/>
        </w:rPr>
        <w:t>ed</w:t>
      </w:r>
      <w:r w:rsidRPr="007047BE">
        <w:rPr>
          <w:rFonts w:ascii="Arial Narrow" w:hAnsi="Arial Narrow"/>
        </w:rPr>
        <w:t xml:space="preserve"> correspondence and documents exchanged between the </w:t>
      </w:r>
      <w:r>
        <w:rPr>
          <w:rFonts w:ascii="Arial Narrow" w:hAnsi="Arial Narrow"/>
        </w:rPr>
        <w:t>B</w:t>
      </w:r>
      <w:r w:rsidRPr="007047BE">
        <w:rPr>
          <w:rFonts w:ascii="Arial Narrow" w:hAnsi="Arial Narrow"/>
        </w:rPr>
        <w:t>idders and the Purchaser shall be written</w:t>
      </w:r>
      <w:r>
        <w:rPr>
          <w:rFonts w:ascii="Arial Narrow" w:hAnsi="Arial Narrow"/>
        </w:rPr>
        <w:t xml:space="preserve"> </w:t>
      </w:r>
      <w:r w:rsidRPr="00C063B8">
        <w:rPr>
          <w:rFonts w:ascii="Arial Narrow" w:hAnsi="Arial Narrow"/>
        </w:rPr>
        <w:t xml:space="preserve">in </w:t>
      </w:r>
      <w:r w:rsidRPr="00696CE4">
        <w:rPr>
          <w:rFonts w:ascii="Arial Narrow" w:hAnsi="Arial Narrow"/>
        </w:rPr>
        <w:t>(</w:t>
      </w:r>
      <w:r w:rsidRPr="00696CE4" w:rsidR="00983E23">
        <w:rPr>
          <w:rFonts w:ascii="Arial Narrow" w:hAnsi="Arial Narrow"/>
        </w:rPr>
        <w:t>Polish</w:t>
      </w:r>
      <w:r w:rsidRPr="00696CE4">
        <w:rPr>
          <w:rFonts w:ascii="Arial Narrow" w:hAnsi="Arial Narrow"/>
        </w:rPr>
        <w:t>)</w:t>
      </w:r>
      <w:r w:rsidRPr="00C063B8">
        <w:rPr>
          <w:rFonts w:ascii="Arial Narrow" w:hAnsi="Arial Narrow"/>
          <w:b/>
        </w:rPr>
        <w:t>.</w:t>
      </w:r>
      <w:r w:rsidRPr="00C063B8">
        <w:rPr>
          <w:rFonts w:ascii="Arial Narrow" w:hAnsi="Arial Narrow"/>
        </w:rPr>
        <w:t xml:space="preserve">  Any printed literature furnished by the Bidder and written in another language shall be accompanied by a </w:t>
      </w:r>
      <w:r w:rsidRPr="00696CE4">
        <w:rPr>
          <w:rFonts w:ascii="Arial Narrow" w:hAnsi="Arial Narrow"/>
        </w:rPr>
        <w:t>(</w:t>
      </w:r>
      <w:r w:rsidRPr="00696CE4" w:rsidR="00983E23">
        <w:rPr>
          <w:rFonts w:ascii="Arial Narrow" w:hAnsi="Arial Narrow"/>
        </w:rPr>
        <w:t>Polish</w:t>
      </w:r>
      <w:r w:rsidRPr="00696CE4">
        <w:rPr>
          <w:rFonts w:ascii="Arial Narrow" w:hAnsi="Arial Narrow"/>
        </w:rPr>
        <w:t>)</w:t>
      </w:r>
      <w:r w:rsidRPr="00C063B8">
        <w:rPr>
          <w:rFonts w:ascii="Arial Narrow" w:hAnsi="Arial Narrow"/>
        </w:rPr>
        <w:t xml:space="preserve"> translation of its pertinent passages, in which case, for purposes of interpretation of the bid, the </w:t>
      </w:r>
      <w:r w:rsidRPr="00696CE4">
        <w:rPr>
          <w:rFonts w:ascii="Arial Narrow" w:hAnsi="Arial Narrow"/>
        </w:rPr>
        <w:t>(</w:t>
      </w:r>
      <w:r w:rsidRPr="00696CE4" w:rsidR="00983E23">
        <w:rPr>
          <w:rFonts w:ascii="Arial Narrow" w:hAnsi="Arial Narrow"/>
        </w:rPr>
        <w:t>Polish</w:t>
      </w:r>
      <w:r w:rsidRPr="00696CE4">
        <w:rPr>
          <w:rFonts w:ascii="Arial Narrow" w:hAnsi="Arial Narrow"/>
        </w:rPr>
        <w:t>)</w:t>
      </w:r>
      <w:r w:rsidRPr="00C063B8">
        <w:rPr>
          <w:rFonts w:ascii="Arial Narrow" w:hAnsi="Arial Narrow"/>
        </w:rPr>
        <w:t xml:space="preserve"> v</w:t>
      </w:r>
      <w:r>
        <w:rPr>
          <w:rFonts w:ascii="Arial Narrow" w:hAnsi="Arial Narrow"/>
        </w:rPr>
        <w:t>ers</w:t>
      </w:r>
      <w:r w:rsidRPr="007047BE">
        <w:rPr>
          <w:rFonts w:ascii="Arial Narrow" w:hAnsi="Arial Narrow"/>
        </w:rPr>
        <w:t>ion shall prevail.</w:t>
      </w:r>
    </w:p>
    <w:p w:rsidRPr="007727E7" w:rsidR="001C0625" w:rsidP="00FC44C1" w:rsidRDefault="001C0625" w14:paraId="1D73B1DA" w14:textId="17B0C621">
      <w:pPr>
        <w:pStyle w:val="Heading1"/>
        <w:numPr>
          <w:ilvl w:val="0"/>
          <w:numId w:val="12"/>
        </w:numPr>
        <w:spacing w:before="480" w:after="0" w:line="276" w:lineRule="auto"/>
        <w:rPr>
          <w:rFonts w:ascii="Arial Narrow" w:hAnsi="Arial Narrow" w:eastAsia="Times New Roman" w:cs="Arial"/>
          <w:caps w:val="0"/>
          <w:spacing w:val="0"/>
          <w:sz w:val="22"/>
          <w:szCs w:val="22"/>
        </w:rPr>
      </w:pPr>
      <w:r w:rsidRPr="007727E7">
        <w:rPr>
          <w:rFonts w:ascii="Arial Narrow" w:hAnsi="Arial Narrow" w:eastAsia="Times New Roman" w:cs="Arial"/>
          <w:caps w:val="0"/>
          <w:spacing w:val="0"/>
          <w:sz w:val="22"/>
          <w:szCs w:val="22"/>
        </w:rPr>
        <w:t>Documents Comprising the Bid</w:t>
      </w:r>
      <w:bookmarkEnd w:id="194"/>
      <w:r w:rsidRPr="007727E7" w:rsidR="00440EA9">
        <w:rPr>
          <w:rFonts w:ascii="Arial Narrow" w:hAnsi="Arial Narrow" w:eastAsia="Times New Roman" w:cs="Arial"/>
          <w:caps w:val="0"/>
          <w:spacing w:val="0"/>
          <w:sz w:val="22"/>
          <w:szCs w:val="22"/>
        </w:rPr>
        <w:t xml:space="preserve"> </w:t>
      </w:r>
    </w:p>
    <w:p w:rsidRPr="007727E7" w:rsidR="00695F93" w:rsidP="00440EA9" w:rsidRDefault="00440EA9" w14:paraId="7A7ABAA7" w14:textId="77777777">
      <w:pPr>
        <w:ind w:left="360"/>
        <w:rPr>
          <w:rFonts w:ascii="Arial Narrow" w:hAnsi="Arial Narrow"/>
        </w:rPr>
      </w:pPr>
      <w:r w:rsidRPr="007727E7">
        <w:rPr>
          <w:rFonts w:ascii="Arial Narrow" w:hAnsi="Arial Narrow"/>
        </w:rPr>
        <w:t>The submitted bid must include the following information.  Failure to supply all requested information or comply with the specified formats may disqualify the bidder from consideration</w:t>
      </w:r>
      <w:r w:rsidRPr="007727E7" w:rsidR="00695F93">
        <w:rPr>
          <w:rFonts w:ascii="Arial Narrow" w:hAnsi="Arial Narrow"/>
        </w:rPr>
        <w:t>.</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BE4D5"/>
        <w:tblLook w:val="04A0" w:firstRow="1" w:lastRow="0" w:firstColumn="1" w:lastColumn="0" w:noHBand="0" w:noVBand="1"/>
      </w:tblPr>
      <w:tblGrid>
        <w:gridCol w:w="8297"/>
      </w:tblGrid>
      <w:tr w:rsidRPr="007727E7" w:rsidR="00B345F6" w:rsidTr="00B345F6" w14:paraId="3CDF4D35" w14:textId="77777777">
        <w:tc>
          <w:tcPr>
            <w:tcW w:w="5000" w:type="pct"/>
            <w:shd w:val="clear" w:color="auto" w:fill="FBE4D5"/>
          </w:tcPr>
          <w:p w:rsidRPr="00C44DEB" w:rsidR="002D32DC" w:rsidP="002D32DC" w:rsidRDefault="002D32DC" w14:paraId="14F04954" w14:textId="1ECD29EE">
            <w:pPr>
              <w:numPr>
                <w:ilvl w:val="0"/>
                <w:numId w:val="8"/>
              </w:numPr>
              <w:spacing w:after="0"/>
              <w:rPr>
                <w:rFonts w:ascii="Arial Narrow" w:hAnsi="Arial Narrow"/>
                <w:iCs/>
              </w:rPr>
            </w:pPr>
            <w:r w:rsidRPr="00C44DEB">
              <w:rPr>
                <w:rFonts w:ascii="Arial Narrow" w:hAnsi="Arial Narrow"/>
                <w:iCs/>
              </w:rPr>
              <w:t>A copy signed of the Request for Proposal</w:t>
            </w:r>
            <w:r w:rsidRPr="00C44DEB" w:rsidR="00B57790">
              <w:rPr>
                <w:rFonts w:ascii="Arial Narrow" w:hAnsi="Arial Narrow"/>
                <w:iCs/>
              </w:rPr>
              <w:t xml:space="preserve"> with annex</w:t>
            </w:r>
            <w:r w:rsidR="003C5DA4">
              <w:rPr>
                <w:rFonts w:ascii="Arial Narrow" w:hAnsi="Arial Narrow"/>
                <w:iCs/>
              </w:rPr>
              <w:t xml:space="preserve"> A</w:t>
            </w:r>
            <w:r w:rsidRPr="00C44DEB">
              <w:rPr>
                <w:rFonts w:ascii="Arial Narrow" w:hAnsi="Arial Narrow"/>
                <w:iCs/>
              </w:rPr>
              <w:t xml:space="preserve"> – RFP (this document) </w:t>
            </w:r>
          </w:p>
          <w:p w:rsidRPr="005432D8" w:rsidR="00CC688C" w:rsidP="00C943DC" w:rsidRDefault="00CC688C" w14:paraId="0C2E6C8D" w14:textId="1C284236">
            <w:pPr>
              <w:numPr>
                <w:ilvl w:val="0"/>
                <w:numId w:val="8"/>
              </w:numPr>
              <w:spacing w:after="0"/>
              <w:rPr>
                <w:rFonts w:ascii="Arial Narrow" w:hAnsi="Arial Narrow"/>
                <w:iCs/>
              </w:rPr>
            </w:pPr>
            <w:r w:rsidRPr="00C44DEB">
              <w:rPr>
                <w:rFonts w:ascii="Arial Narrow" w:hAnsi="Arial Narrow"/>
                <w:iCs/>
              </w:rPr>
              <w:t>Profile of the company</w:t>
            </w:r>
            <w:r w:rsidR="003C5DA4">
              <w:rPr>
                <w:rFonts w:ascii="Arial Narrow" w:hAnsi="Arial Narrow"/>
                <w:iCs/>
              </w:rPr>
              <w:t xml:space="preserve"> </w:t>
            </w:r>
            <w:r w:rsidRPr="00C44DEB" w:rsidR="003C5DA4">
              <w:rPr>
                <w:rFonts w:ascii="Arial Narrow" w:hAnsi="Arial Narrow"/>
                <w:iCs/>
              </w:rPr>
              <w:t xml:space="preserve">(if </w:t>
            </w:r>
            <w:r w:rsidRPr="005432D8" w:rsidR="003C5DA4">
              <w:rPr>
                <w:rFonts w:ascii="Arial Narrow" w:hAnsi="Arial Narrow"/>
                <w:iCs/>
              </w:rPr>
              <w:t>available)</w:t>
            </w:r>
            <w:r w:rsidRPr="005432D8" w:rsidR="00B072CB">
              <w:rPr>
                <w:rFonts w:ascii="Arial Narrow" w:hAnsi="Arial Narrow"/>
                <w:iCs/>
              </w:rPr>
              <w:t>, link to the service provider official website</w:t>
            </w:r>
          </w:p>
          <w:p w:rsidRPr="00585A88" w:rsidR="00585A88" w:rsidP="00585A88" w:rsidRDefault="00585A88" w14:paraId="7CB65800" w14:textId="77777777">
            <w:pPr>
              <w:numPr>
                <w:ilvl w:val="0"/>
                <w:numId w:val="8"/>
              </w:numPr>
              <w:spacing w:after="0"/>
              <w:rPr>
                <w:rFonts w:ascii="Arial Narrow" w:hAnsi="Arial Narrow"/>
                <w:iCs/>
              </w:rPr>
            </w:pPr>
            <w:r w:rsidRPr="00585A88">
              <w:rPr>
                <w:rFonts w:ascii="Arial Narrow" w:hAnsi="Arial Narrow"/>
                <w:iCs/>
              </w:rPr>
              <w:t>Three (3) references from current or former clients (from the past year), including purchase orders or contracts for similar services (at least one of which must be from an NGO).</w:t>
            </w:r>
          </w:p>
          <w:p w:rsidR="00695F93" w:rsidP="00C943DC" w:rsidRDefault="00695F93" w14:paraId="293A0D34" w14:textId="0E878F6C">
            <w:pPr>
              <w:numPr>
                <w:ilvl w:val="0"/>
                <w:numId w:val="8"/>
              </w:numPr>
              <w:spacing w:after="0"/>
              <w:rPr>
                <w:rFonts w:ascii="Arial Narrow" w:hAnsi="Arial Narrow"/>
                <w:iCs/>
              </w:rPr>
            </w:pPr>
            <w:r w:rsidRPr="00C44DEB">
              <w:rPr>
                <w:rFonts w:ascii="Arial Narrow" w:hAnsi="Arial Narrow"/>
                <w:iCs/>
              </w:rPr>
              <w:t>A Bid detailing the</w:t>
            </w:r>
            <w:r w:rsidRPr="00C44DEB" w:rsidR="00667BEC">
              <w:rPr>
                <w:rFonts w:ascii="Arial Narrow" w:hAnsi="Arial Narrow"/>
                <w:iCs/>
              </w:rPr>
              <w:t xml:space="preserve"> </w:t>
            </w:r>
            <w:r w:rsidR="00EC256B">
              <w:rPr>
                <w:rFonts w:ascii="Arial Narrow" w:hAnsi="Arial Narrow"/>
                <w:iCs/>
              </w:rPr>
              <w:t>service</w:t>
            </w:r>
            <w:r w:rsidRPr="00C44DEB" w:rsidR="00667BEC">
              <w:rPr>
                <w:rFonts w:ascii="Arial Narrow" w:hAnsi="Arial Narrow"/>
                <w:iCs/>
              </w:rPr>
              <w:t>s</w:t>
            </w:r>
            <w:r w:rsidRPr="00C44DEB">
              <w:rPr>
                <w:rFonts w:ascii="Arial Narrow" w:hAnsi="Arial Narrow"/>
                <w:iCs/>
              </w:rPr>
              <w:t xml:space="preserve"> unit price </w:t>
            </w:r>
            <w:r w:rsidRPr="00C44DEB">
              <w:rPr>
                <w:rFonts w:ascii="Arial Narrow" w:hAnsi="Arial Narrow"/>
                <w:iCs/>
                <w:u w:val="single"/>
              </w:rPr>
              <w:t xml:space="preserve">only in the sheet given for the </w:t>
            </w:r>
            <w:r w:rsidRPr="00C44DEB" w:rsidR="00DB082F">
              <w:rPr>
                <w:rFonts w:ascii="Arial Narrow" w:hAnsi="Arial Narrow"/>
                <w:iCs/>
                <w:u w:val="single"/>
              </w:rPr>
              <w:t>purpose</w:t>
            </w:r>
            <w:r w:rsidRPr="00C44DEB" w:rsidR="00165ACA">
              <w:rPr>
                <w:rFonts w:ascii="Arial Narrow" w:hAnsi="Arial Narrow"/>
                <w:iCs/>
                <w:u w:val="single"/>
              </w:rPr>
              <w:t xml:space="preserve"> </w:t>
            </w:r>
            <w:r w:rsidRPr="00C44DEB" w:rsidR="00165ACA">
              <w:rPr>
                <w:rFonts w:ascii="Arial Narrow" w:hAnsi="Arial Narrow"/>
                <w:iCs/>
              </w:rPr>
              <w:t>– Annex C, duly signed</w:t>
            </w:r>
            <w:r w:rsidRPr="00C44DEB" w:rsidR="00DB082F">
              <w:rPr>
                <w:rFonts w:ascii="Arial Narrow" w:hAnsi="Arial Narrow"/>
                <w:iCs/>
              </w:rPr>
              <w:t>.</w:t>
            </w:r>
            <w:r w:rsidRPr="00C44DEB">
              <w:rPr>
                <w:rFonts w:ascii="Arial Narrow" w:hAnsi="Arial Narrow"/>
                <w:iCs/>
              </w:rPr>
              <w:t xml:space="preserve"> </w:t>
            </w:r>
          </w:p>
          <w:p w:rsidRPr="00C44DEB" w:rsidR="00BF28E4" w:rsidP="00BF28E4" w:rsidRDefault="00BF28E4" w14:paraId="0D80DB9F" w14:textId="64E460A6">
            <w:pPr>
              <w:numPr>
                <w:ilvl w:val="0"/>
                <w:numId w:val="8"/>
              </w:numPr>
              <w:spacing w:after="0"/>
              <w:rPr>
                <w:rFonts w:ascii="Arial Narrow" w:hAnsi="Arial Narrow"/>
                <w:iCs/>
              </w:rPr>
            </w:pPr>
            <w:r w:rsidRPr="00C44DEB">
              <w:rPr>
                <w:rFonts w:ascii="Arial Narrow" w:hAnsi="Arial Narrow"/>
                <w:iCs/>
              </w:rPr>
              <w:t xml:space="preserve">Vendor information form (Annex B) duly </w:t>
            </w:r>
            <w:r w:rsidR="00B36E45">
              <w:rPr>
                <w:rFonts w:ascii="Arial Narrow" w:hAnsi="Arial Narrow"/>
                <w:iCs/>
              </w:rPr>
              <w:t>signed</w:t>
            </w:r>
            <w:r w:rsidRPr="00C44DEB">
              <w:rPr>
                <w:rFonts w:ascii="Arial Narrow" w:hAnsi="Arial Narrow"/>
                <w:iCs/>
              </w:rPr>
              <w:t xml:space="preserve"> by the bidder </w:t>
            </w:r>
          </w:p>
          <w:p w:rsidRPr="00C44DEB" w:rsidR="00695F93" w:rsidP="00C943DC" w:rsidRDefault="00695F93" w14:paraId="33195E41" w14:textId="223F2015">
            <w:pPr>
              <w:numPr>
                <w:ilvl w:val="0"/>
                <w:numId w:val="8"/>
              </w:numPr>
              <w:spacing w:after="0"/>
              <w:rPr>
                <w:rFonts w:ascii="Arial Narrow" w:hAnsi="Arial Narrow"/>
                <w:iCs/>
              </w:rPr>
            </w:pPr>
            <w:r w:rsidRPr="00C44DEB">
              <w:rPr>
                <w:rFonts w:ascii="Arial Narrow" w:hAnsi="Arial Narrow"/>
                <w:iCs/>
              </w:rPr>
              <w:t xml:space="preserve">Certificate of Business registration </w:t>
            </w:r>
            <w:r w:rsidRPr="00C44DEB" w:rsidR="00AE6032">
              <w:rPr>
                <w:rFonts w:ascii="Arial Narrow" w:hAnsi="Arial Narrow"/>
                <w:iCs/>
              </w:rPr>
              <w:t>(KRS number)</w:t>
            </w:r>
          </w:p>
          <w:p w:rsidRPr="00C44DEB" w:rsidR="00CD3A5A" w:rsidP="00C943DC" w:rsidRDefault="00937881" w14:paraId="486418EF" w14:textId="0EE33DA8">
            <w:pPr>
              <w:numPr>
                <w:ilvl w:val="0"/>
                <w:numId w:val="8"/>
              </w:numPr>
              <w:spacing w:after="0"/>
              <w:rPr>
                <w:rFonts w:ascii="Arial Narrow" w:hAnsi="Arial Narrow"/>
                <w:iCs/>
              </w:rPr>
            </w:pPr>
            <w:r w:rsidRPr="00C44DEB">
              <w:rPr>
                <w:rFonts w:ascii="Arial Narrow" w:hAnsi="Arial Narrow"/>
                <w:iCs/>
              </w:rPr>
              <w:t xml:space="preserve">Tax Information Identification </w:t>
            </w:r>
            <w:r w:rsidRPr="00C44DEB" w:rsidR="00AE6032">
              <w:rPr>
                <w:rFonts w:ascii="Arial Narrow" w:hAnsi="Arial Narrow"/>
                <w:iCs/>
              </w:rPr>
              <w:t>–</w:t>
            </w:r>
            <w:r w:rsidRPr="00C44DEB" w:rsidR="008457B5">
              <w:rPr>
                <w:rFonts w:ascii="Arial Narrow" w:hAnsi="Arial Narrow"/>
                <w:iCs/>
              </w:rPr>
              <w:t xml:space="preserve"> </w:t>
            </w:r>
            <w:r w:rsidRPr="00C44DEB" w:rsidR="00AE6032">
              <w:rPr>
                <w:rFonts w:ascii="Arial Narrow" w:hAnsi="Arial Narrow"/>
                <w:iCs/>
              </w:rPr>
              <w:t>(NIP number)</w:t>
            </w:r>
          </w:p>
          <w:p w:rsidRPr="00E67134" w:rsidR="00695F93" w:rsidP="00E67134" w:rsidRDefault="005F142B" w14:paraId="431D59AC" w14:textId="1347F960">
            <w:pPr>
              <w:numPr>
                <w:ilvl w:val="0"/>
                <w:numId w:val="8"/>
              </w:numPr>
              <w:spacing w:after="0"/>
              <w:rPr>
                <w:rFonts w:ascii="Arial Narrow" w:hAnsi="Arial Narrow"/>
                <w:iCs/>
              </w:rPr>
            </w:pPr>
            <w:r w:rsidRPr="00C44DEB">
              <w:rPr>
                <w:rFonts w:ascii="Arial Narrow" w:hAnsi="Arial Narrow"/>
                <w:iCs/>
              </w:rPr>
              <w:t>REGON</w:t>
            </w:r>
            <w:r w:rsidRPr="00C44DEB" w:rsidR="00937881">
              <w:rPr>
                <w:rFonts w:ascii="Arial Narrow" w:hAnsi="Arial Narrow"/>
                <w:iCs/>
              </w:rPr>
              <w:t xml:space="preserve"> number</w:t>
            </w:r>
          </w:p>
          <w:p w:rsidRPr="007727E7" w:rsidR="00D93489" w:rsidP="00D93489" w:rsidRDefault="00D93489" w14:paraId="592D6096" w14:textId="34C6E143">
            <w:pPr>
              <w:numPr>
                <w:ilvl w:val="0"/>
                <w:numId w:val="8"/>
              </w:numPr>
              <w:spacing w:after="0" w:line="240" w:lineRule="auto"/>
              <w:rPr>
                <w:rFonts w:ascii="Arial Narrow" w:hAnsi="Arial Narrow"/>
                <w:i/>
              </w:rPr>
            </w:pPr>
            <w:r w:rsidRPr="00DA2C8F">
              <w:rPr>
                <w:rFonts w:ascii="Arial Narrow" w:hAnsi="Arial Narrow"/>
                <w:i/>
              </w:rPr>
              <w:t>Other important document</w:t>
            </w:r>
            <w:r>
              <w:rPr>
                <w:rFonts w:ascii="Arial Narrow" w:hAnsi="Arial Narrow"/>
                <w:i/>
              </w:rPr>
              <w:t>s which</w:t>
            </w:r>
            <w:r w:rsidRPr="00DA2C8F">
              <w:rPr>
                <w:rFonts w:ascii="Arial Narrow" w:hAnsi="Arial Narrow"/>
                <w:i/>
              </w:rPr>
              <w:t xml:space="preserve"> </w:t>
            </w:r>
            <w:r>
              <w:rPr>
                <w:rFonts w:ascii="Arial Narrow" w:hAnsi="Arial Narrow"/>
                <w:i/>
              </w:rPr>
              <w:t>B</w:t>
            </w:r>
            <w:r w:rsidRPr="00DA2C8F">
              <w:rPr>
                <w:rFonts w:ascii="Arial Narrow" w:hAnsi="Arial Narrow"/>
                <w:i/>
              </w:rPr>
              <w:t>idder attache</w:t>
            </w:r>
            <w:r>
              <w:rPr>
                <w:rFonts w:ascii="Arial Narrow" w:hAnsi="Arial Narrow"/>
                <w:i/>
              </w:rPr>
              <w:t>s</w:t>
            </w:r>
            <w:r w:rsidRPr="00DA2C8F">
              <w:rPr>
                <w:rFonts w:ascii="Arial Narrow" w:hAnsi="Arial Narrow"/>
                <w:i/>
              </w:rPr>
              <w:t xml:space="preserve"> to support </w:t>
            </w:r>
            <w:r>
              <w:rPr>
                <w:rFonts w:ascii="Arial Narrow" w:hAnsi="Arial Narrow"/>
                <w:i/>
              </w:rPr>
              <w:t>its</w:t>
            </w:r>
            <w:r w:rsidRPr="00DA2C8F">
              <w:rPr>
                <w:rFonts w:ascii="Arial Narrow" w:hAnsi="Arial Narrow"/>
                <w:i/>
              </w:rPr>
              <w:t xml:space="preserve"> bid. </w:t>
            </w:r>
          </w:p>
        </w:tc>
      </w:tr>
    </w:tbl>
    <w:p w:rsidRPr="007727E7" w:rsidR="001C0625" w:rsidP="00FC44C1" w:rsidRDefault="001C0625" w14:paraId="2273B850"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59" w:id="195"/>
      <w:r w:rsidRPr="007727E7">
        <w:rPr>
          <w:rFonts w:ascii="Arial Narrow" w:hAnsi="Arial Narrow" w:eastAsia="Times New Roman" w:cs="Arial"/>
          <w:caps w:val="0"/>
          <w:spacing w:val="0"/>
          <w:sz w:val="22"/>
          <w:szCs w:val="22"/>
        </w:rPr>
        <w:t>Bid Prices</w:t>
      </w:r>
      <w:r w:rsidRPr="007727E7" w:rsidR="003C1CC0">
        <w:rPr>
          <w:rFonts w:ascii="Arial Narrow" w:hAnsi="Arial Narrow" w:eastAsia="Times New Roman" w:cs="Arial"/>
          <w:caps w:val="0"/>
          <w:spacing w:val="0"/>
          <w:sz w:val="22"/>
          <w:szCs w:val="22"/>
        </w:rPr>
        <w:t xml:space="preserve"> &amp; Price </w:t>
      </w:r>
      <w:r w:rsidRPr="007727E7" w:rsidR="009B5789">
        <w:rPr>
          <w:rFonts w:ascii="Arial Narrow" w:hAnsi="Arial Narrow" w:eastAsia="Times New Roman" w:cs="Arial"/>
          <w:caps w:val="0"/>
          <w:spacing w:val="0"/>
          <w:sz w:val="22"/>
          <w:szCs w:val="22"/>
        </w:rPr>
        <w:t>Changes</w:t>
      </w:r>
      <w:bookmarkEnd w:id="195"/>
      <w:r w:rsidRPr="007727E7" w:rsidR="009B5789">
        <w:rPr>
          <w:rFonts w:ascii="Arial Narrow" w:hAnsi="Arial Narrow" w:eastAsia="Times New Roman" w:cs="Arial"/>
          <w:caps w:val="0"/>
          <w:spacing w:val="0"/>
          <w:sz w:val="22"/>
          <w:szCs w:val="22"/>
        </w:rPr>
        <w:t xml:space="preserve"> </w:t>
      </w:r>
    </w:p>
    <w:p w:rsidRPr="007727E7" w:rsidR="006830AB" w:rsidP="000C7143" w:rsidRDefault="00C136E8" w14:paraId="4C72AC94" w14:textId="590EBEA6">
      <w:pPr>
        <w:ind w:left="360"/>
        <w:rPr>
          <w:rFonts w:ascii="Arial Narrow" w:hAnsi="Arial Narrow"/>
        </w:rPr>
      </w:pPr>
      <w:r>
        <w:rPr>
          <w:rFonts w:ascii="Arial Narrow" w:hAnsi="Arial Narrow"/>
        </w:rPr>
        <w:t>Th</w:t>
      </w:r>
      <w:r w:rsidRPr="007727E7" w:rsidR="001C0625">
        <w:rPr>
          <w:rFonts w:ascii="Arial Narrow" w:hAnsi="Arial Narrow"/>
        </w:rPr>
        <w:t xml:space="preserve">e Bidder shall clearly indicate the unit price of the </w:t>
      </w:r>
      <w:r w:rsidR="00753EC2">
        <w:rPr>
          <w:rFonts w:ascii="Arial Narrow" w:hAnsi="Arial Narrow"/>
        </w:rPr>
        <w:t>services</w:t>
      </w:r>
      <w:r w:rsidRPr="007727E7" w:rsidR="001C0625">
        <w:rPr>
          <w:rFonts w:ascii="Arial Narrow" w:hAnsi="Arial Narrow"/>
        </w:rPr>
        <w:t xml:space="preserve"> </w:t>
      </w:r>
      <w:r w:rsidRPr="007727E7" w:rsidR="00C666A5">
        <w:rPr>
          <w:rFonts w:ascii="Arial Narrow" w:hAnsi="Arial Narrow"/>
        </w:rPr>
        <w:t xml:space="preserve">they </w:t>
      </w:r>
      <w:r w:rsidRPr="007727E7" w:rsidR="00197373">
        <w:rPr>
          <w:rFonts w:ascii="Arial Narrow" w:hAnsi="Arial Narrow"/>
        </w:rPr>
        <w:t>want</w:t>
      </w:r>
      <w:r w:rsidRPr="007727E7" w:rsidR="001C0625">
        <w:rPr>
          <w:rFonts w:ascii="Arial Narrow" w:hAnsi="Arial Narrow"/>
        </w:rPr>
        <w:t xml:space="preserve"> to </w:t>
      </w:r>
      <w:r w:rsidR="00753EC2">
        <w:rPr>
          <w:rFonts w:ascii="Arial Narrow" w:hAnsi="Arial Narrow"/>
        </w:rPr>
        <w:t>provide</w:t>
      </w:r>
      <w:r w:rsidR="002427D1">
        <w:rPr>
          <w:rFonts w:ascii="Arial Narrow" w:hAnsi="Arial Narrow"/>
        </w:rPr>
        <w:t xml:space="preserve"> and be </w:t>
      </w:r>
      <w:r w:rsidRPr="002427D1" w:rsidR="002427D1">
        <w:rPr>
          <w:rFonts w:ascii="Arial Narrow" w:hAnsi="Arial Narrow"/>
        </w:rPr>
        <w:t>inclusive Government of Poland applicable withholding tax.</w:t>
      </w:r>
      <w:r w:rsidRPr="007727E7" w:rsidR="002427D1">
        <w:rPr>
          <w:rFonts w:ascii="Arial Narrow" w:hAnsi="Arial Narrow" w:cstheme="minorBidi"/>
        </w:rPr>
        <w:t xml:space="preserve"> </w:t>
      </w:r>
      <w:r w:rsidRPr="007727E7" w:rsidR="001C0625">
        <w:rPr>
          <w:rFonts w:ascii="Arial Narrow" w:hAnsi="Arial Narrow"/>
          <w:u w:val="single"/>
        </w:rPr>
        <w:t xml:space="preserve">All unit prices shall be </w:t>
      </w:r>
      <w:r w:rsidRPr="007727E7" w:rsidR="007A2A94">
        <w:rPr>
          <w:rFonts w:ascii="Arial Narrow" w:hAnsi="Arial Narrow"/>
          <w:u w:val="single"/>
        </w:rPr>
        <w:t xml:space="preserve">clearly </w:t>
      </w:r>
      <w:r w:rsidRPr="007727E7" w:rsidR="001C0625">
        <w:rPr>
          <w:rFonts w:ascii="Arial Narrow" w:hAnsi="Arial Narrow"/>
          <w:u w:val="single"/>
        </w:rPr>
        <w:t xml:space="preserve">indicated in </w:t>
      </w:r>
      <w:r w:rsidRPr="007727E7" w:rsidR="00D64E3E">
        <w:rPr>
          <w:rFonts w:ascii="Arial Narrow" w:hAnsi="Arial Narrow"/>
          <w:u w:val="single"/>
        </w:rPr>
        <w:t>the space provided</w:t>
      </w:r>
      <w:r w:rsidRPr="007727E7" w:rsidR="00C666A5">
        <w:rPr>
          <w:rFonts w:ascii="Arial Narrow" w:hAnsi="Arial Narrow"/>
          <w:u w:val="single"/>
        </w:rPr>
        <w:t xml:space="preserve"> in the price </w:t>
      </w:r>
      <w:proofErr w:type="gramStart"/>
      <w:r w:rsidRPr="007727E7" w:rsidR="00C666A5">
        <w:rPr>
          <w:rFonts w:ascii="Arial Narrow" w:hAnsi="Arial Narrow"/>
          <w:u w:val="single"/>
        </w:rPr>
        <w:t>schedule</w:t>
      </w:r>
      <w:proofErr w:type="gramEnd"/>
      <w:r w:rsidRPr="007727E7" w:rsidR="00D64E3E">
        <w:rPr>
          <w:rFonts w:ascii="Arial Narrow" w:hAnsi="Arial Narrow"/>
        </w:rPr>
        <w:t xml:space="preserve">. </w:t>
      </w:r>
      <w:r w:rsidRPr="007727E7" w:rsidR="00C666A5">
        <w:rPr>
          <w:rFonts w:ascii="Arial Narrow" w:hAnsi="Arial Narrow"/>
        </w:rPr>
        <w:t xml:space="preserve">The Bidder must sign and officially stamp the price schedule.  </w:t>
      </w:r>
    </w:p>
    <w:p w:rsidRPr="007727E7" w:rsidR="001C0625" w:rsidP="006830AB" w:rsidRDefault="009B5789" w14:paraId="66538999" w14:textId="3CAEFEA3">
      <w:pPr>
        <w:ind w:left="360"/>
        <w:rPr>
          <w:rFonts w:ascii="Arial Narrow" w:hAnsi="Arial Narrow"/>
          <w:b/>
        </w:rPr>
      </w:pPr>
      <w:r w:rsidRPr="007727E7">
        <w:rPr>
          <w:rFonts w:ascii="Arial Narrow" w:hAnsi="Arial Narrow"/>
        </w:rPr>
        <w:t>During the</w:t>
      </w:r>
      <w:r w:rsidRPr="007727E7" w:rsidR="00C666A5">
        <w:rPr>
          <w:rFonts w:ascii="Arial Narrow" w:hAnsi="Arial Narrow"/>
        </w:rPr>
        <w:t xml:space="preserve"> validity</w:t>
      </w:r>
      <w:r w:rsidRPr="007727E7">
        <w:rPr>
          <w:rFonts w:ascii="Arial Narrow" w:hAnsi="Arial Narrow"/>
        </w:rPr>
        <w:t xml:space="preserve"> period of </w:t>
      </w:r>
      <w:r w:rsidRPr="007727E7" w:rsidR="00E847CA">
        <w:rPr>
          <w:rFonts w:ascii="Arial Narrow" w:hAnsi="Arial Narrow"/>
        </w:rPr>
        <w:t xml:space="preserve">the </w:t>
      </w:r>
      <w:r w:rsidRPr="007727E7" w:rsidR="000C7143">
        <w:rPr>
          <w:rFonts w:ascii="Arial Narrow" w:hAnsi="Arial Narrow"/>
        </w:rPr>
        <w:t xml:space="preserve">Master </w:t>
      </w:r>
      <w:r w:rsidR="00BF5ECE">
        <w:rPr>
          <w:rFonts w:ascii="Arial Narrow" w:hAnsi="Arial Narrow"/>
        </w:rPr>
        <w:t>Service</w:t>
      </w:r>
      <w:r w:rsidRPr="007727E7" w:rsidR="000C7143">
        <w:rPr>
          <w:rFonts w:ascii="Arial Narrow" w:hAnsi="Arial Narrow"/>
        </w:rPr>
        <w:t xml:space="preserve"> Agreement</w:t>
      </w:r>
      <w:r w:rsidRPr="007727E7" w:rsidR="00C666A5">
        <w:rPr>
          <w:rFonts w:ascii="Arial Narrow" w:hAnsi="Arial Narrow"/>
        </w:rPr>
        <w:t>,</w:t>
      </w:r>
      <w:r w:rsidRPr="007727E7">
        <w:rPr>
          <w:rFonts w:ascii="Arial Narrow" w:hAnsi="Arial Narrow"/>
        </w:rPr>
        <w:t xml:space="preserve"> if there is a price change in the market the </w:t>
      </w:r>
      <w:r w:rsidRPr="00DE5A37" w:rsidR="00DE5A37">
        <w:rPr>
          <w:rFonts w:ascii="Arial Narrow" w:hAnsi="Arial Narrow"/>
          <w:b/>
          <w:bCs/>
        </w:rPr>
        <w:t>Bidder</w:t>
      </w:r>
      <w:r w:rsidRPr="007727E7">
        <w:rPr>
          <w:rFonts w:ascii="Arial Narrow" w:hAnsi="Arial Narrow"/>
          <w:b/>
        </w:rPr>
        <w:t xml:space="preserve"> can express the change in writing for the </w:t>
      </w:r>
      <w:r w:rsidRPr="007727E7" w:rsidR="000C3A8F">
        <w:rPr>
          <w:rFonts w:ascii="Arial Narrow" w:hAnsi="Arial Narrow"/>
          <w:b/>
        </w:rPr>
        <w:t>Purchaser</w:t>
      </w:r>
      <w:r w:rsidRPr="007727E7">
        <w:rPr>
          <w:rFonts w:ascii="Arial Narrow" w:hAnsi="Arial Narrow"/>
          <w:b/>
        </w:rPr>
        <w:t xml:space="preserve"> </w:t>
      </w:r>
      <w:r w:rsidRPr="007727E7" w:rsidR="00C666A5">
        <w:rPr>
          <w:rFonts w:ascii="Arial Narrow" w:hAnsi="Arial Narrow"/>
          <w:b/>
        </w:rPr>
        <w:t>a month before implementing the change</w:t>
      </w:r>
      <w:r w:rsidR="00FA0277">
        <w:rPr>
          <w:rFonts w:ascii="Arial Narrow" w:hAnsi="Arial Narrow"/>
          <w:b/>
        </w:rPr>
        <w:t xml:space="preserve"> </w:t>
      </w:r>
      <w:r w:rsidRPr="00DE5A37" w:rsidR="00DE5A37">
        <w:rPr>
          <w:rFonts w:ascii="Arial Narrow" w:hAnsi="Arial Narrow"/>
          <w:b/>
        </w:rPr>
        <w:t>and in this</w:t>
      </w:r>
      <w:r w:rsidRPr="00DE5A37" w:rsidR="00FA0277">
        <w:rPr>
          <w:rFonts w:ascii="Arial Narrow" w:hAnsi="Arial Narrow"/>
          <w:b/>
        </w:rPr>
        <w:t xml:space="preserve"> case the Bidder shall describe and justify the driver(s) of potential price </w:t>
      </w:r>
      <w:r w:rsidRPr="00DE5A37" w:rsidR="00FA0277">
        <w:rPr>
          <w:rFonts w:ascii="Arial Narrow" w:hAnsi="Arial Narrow"/>
          <w:b/>
        </w:rPr>
        <w:t>fluctuation</w:t>
      </w:r>
      <w:r w:rsidRPr="007727E7" w:rsidR="00C666A5">
        <w:rPr>
          <w:rFonts w:ascii="Arial Narrow" w:hAnsi="Arial Narrow"/>
        </w:rPr>
        <w:t xml:space="preserve">.  </w:t>
      </w:r>
      <w:r w:rsidRPr="007727E7">
        <w:rPr>
          <w:rFonts w:ascii="Arial Narrow" w:hAnsi="Arial Narrow"/>
        </w:rPr>
        <w:t xml:space="preserve">The </w:t>
      </w:r>
      <w:r w:rsidRPr="007727E7" w:rsidR="000C3A8F">
        <w:rPr>
          <w:rFonts w:ascii="Arial Narrow" w:hAnsi="Arial Narrow"/>
        </w:rPr>
        <w:t>Purchaser</w:t>
      </w:r>
      <w:r w:rsidRPr="007727E7">
        <w:rPr>
          <w:rFonts w:ascii="Arial Narrow" w:hAnsi="Arial Narrow"/>
        </w:rPr>
        <w:t xml:space="preserve"> also </w:t>
      </w:r>
      <w:r w:rsidRPr="007727E7" w:rsidR="00AE1B8F">
        <w:rPr>
          <w:rFonts w:ascii="Arial Narrow" w:hAnsi="Arial Narrow"/>
        </w:rPr>
        <w:t>responds</w:t>
      </w:r>
      <w:r w:rsidRPr="007727E7">
        <w:rPr>
          <w:rFonts w:ascii="Arial Narrow" w:hAnsi="Arial Narrow"/>
        </w:rPr>
        <w:t xml:space="preserve"> for the request in writing within 15 days</w:t>
      </w:r>
      <w:r w:rsidRPr="007727E7" w:rsidR="00C666A5">
        <w:rPr>
          <w:rFonts w:ascii="Arial Narrow" w:hAnsi="Arial Narrow"/>
        </w:rPr>
        <w:t xml:space="preserve"> of receipt of notice for price change</w:t>
      </w:r>
      <w:r w:rsidRPr="007727E7">
        <w:rPr>
          <w:rFonts w:ascii="Arial Narrow" w:hAnsi="Arial Narrow"/>
        </w:rPr>
        <w:t>.</w:t>
      </w:r>
      <w:r w:rsidRPr="007727E7" w:rsidR="00C666A5">
        <w:rPr>
          <w:rFonts w:ascii="Arial Narrow" w:hAnsi="Arial Narrow"/>
        </w:rPr>
        <w:t xml:space="preserve">  Once the changes are agreed between both parties, an addendum will be signed and included in the </w:t>
      </w:r>
      <w:r w:rsidRPr="007727E7" w:rsidR="000C7143">
        <w:rPr>
          <w:rFonts w:ascii="Arial Narrow" w:hAnsi="Arial Narrow"/>
        </w:rPr>
        <w:t>M</w:t>
      </w:r>
      <w:r w:rsidR="00BF5ECE">
        <w:rPr>
          <w:rFonts w:ascii="Arial Narrow" w:hAnsi="Arial Narrow"/>
        </w:rPr>
        <w:t>S</w:t>
      </w:r>
      <w:r w:rsidRPr="007727E7" w:rsidR="000C7143">
        <w:rPr>
          <w:rFonts w:ascii="Arial Narrow" w:hAnsi="Arial Narrow"/>
        </w:rPr>
        <w:t>A</w:t>
      </w:r>
      <w:r w:rsidRPr="007727E7" w:rsidR="00C666A5">
        <w:rPr>
          <w:rFonts w:ascii="Arial Narrow" w:hAnsi="Arial Narrow"/>
        </w:rPr>
        <w:t xml:space="preserve">.  </w:t>
      </w:r>
      <w:r w:rsidRPr="007727E7">
        <w:rPr>
          <w:rFonts w:ascii="Arial Narrow" w:hAnsi="Arial Narrow"/>
          <w:b/>
        </w:rPr>
        <w:t xml:space="preserve">The price changes will be done </w:t>
      </w:r>
      <w:r w:rsidRPr="007727E7" w:rsidR="00BF7430">
        <w:rPr>
          <w:rFonts w:ascii="Arial Narrow" w:hAnsi="Arial Narrow"/>
          <w:b/>
        </w:rPr>
        <w:t xml:space="preserve">for </w:t>
      </w:r>
      <w:r w:rsidRPr="007727E7">
        <w:rPr>
          <w:rFonts w:ascii="Arial Narrow" w:hAnsi="Arial Narrow"/>
          <w:b/>
        </w:rPr>
        <w:t xml:space="preserve">a maximum of </w:t>
      </w:r>
      <w:r w:rsidR="00320CAA">
        <w:rPr>
          <w:rFonts w:ascii="Arial Narrow" w:hAnsi="Arial Narrow"/>
          <w:b/>
        </w:rPr>
        <w:t>four</w:t>
      </w:r>
      <w:r w:rsidRPr="007727E7">
        <w:rPr>
          <w:rFonts w:ascii="Arial Narrow" w:hAnsi="Arial Narrow"/>
          <w:b/>
        </w:rPr>
        <w:t xml:space="preserve"> times in a Year. </w:t>
      </w:r>
      <w:r w:rsidRPr="007727E7" w:rsidR="001A6205">
        <w:rPr>
          <w:rFonts w:ascii="Arial Narrow" w:hAnsi="Arial Narrow"/>
          <w:b/>
        </w:rPr>
        <w:t xml:space="preserve">The </w:t>
      </w:r>
      <w:r w:rsidRPr="007727E7" w:rsidR="00E43E15">
        <w:rPr>
          <w:rFonts w:ascii="Arial Narrow" w:hAnsi="Arial Narrow"/>
          <w:b/>
        </w:rPr>
        <w:t>purchaser reserves</w:t>
      </w:r>
      <w:r w:rsidRPr="007727E7" w:rsidR="001A6205">
        <w:rPr>
          <w:rFonts w:ascii="Arial Narrow" w:hAnsi="Arial Narrow"/>
          <w:b/>
        </w:rPr>
        <w:t xml:space="preserve"> the right to accept or reject the request for the price change.</w:t>
      </w:r>
    </w:p>
    <w:p w:rsidRPr="007727E7" w:rsidR="001C0625" w:rsidP="00FC44C1" w:rsidRDefault="001C0625" w14:paraId="2DD298A3"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60" w:id="196"/>
      <w:r w:rsidRPr="007727E7">
        <w:rPr>
          <w:rFonts w:ascii="Arial Narrow" w:hAnsi="Arial Narrow" w:eastAsia="Times New Roman" w:cs="Arial"/>
          <w:caps w:val="0"/>
          <w:spacing w:val="0"/>
          <w:sz w:val="22"/>
          <w:szCs w:val="22"/>
        </w:rPr>
        <w:t>Bid Currencies</w:t>
      </w:r>
      <w:bookmarkEnd w:id="196"/>
    </w:p>
    <w:p w:rsidRPr="007727E7" w:rsidR="001C0625" w:rsidP="0029009F" w:rsidRDefault="001C0625" w14:paraId="033667D5" w14:textId="295C84B7">
      <w:pPr>
        <w:ind w:left="426"/>
        <w:rPr>
          <w:rFonts w:ascii="Arial Narrow" w:hAnsi="Arial Narrow"/>
        </w:rPr>
      </w:pPr>
      <w:r w:rsidRPr="007727E7">
        <w:rPr>
          <w:rFonts w:ascii="Arial Narrow" w:hAnsi="Arial Narrow"/>
        </w:rPr>
        <w:t xml:space="preserve">All rates and amounts entered in the Bid Form and Price Schedule and used in any documents, correspondence or operations pertaining to this tender shall be expressed in </w:t>
      </w:r>
      <w:r w:rsidRPr="007727E7" w:rsidR="00A35784">
        <w:rPr>
          <w:rFonts w:ascii="Arial Narrow" w:hAnsi="Arial Narrow"/>
          <w:b/>
          <w:bCs/>
        </w:rPr>
        <w:t>Zloty</w:t>
      </w:r>
      <w:r w:rsidRPr="007727E7" w:rsidR="00CD3A5A">
        <w:rPr>
          <w:rFonts w:ascii="Arial Narrow" w:hAnsi="Arial Narrow"/>
          <w:b/>
          <w:bCs/>
        </w:rPr>
        <w:t xml:space="preserve"> (</w:t>
      </w:r>
      <w:r w:rsidRPr="007727E7" w:rsidR="00C87651">
        <w:rPr>
          <w:rFonts w:ascii="Arial Narrow" w:hAnsi="Arial Narrow"/>
          <w:b/>
          <w:bCs/>
        </w:rPr>
        <w:t>PL</w:t>
      </w:r>
      <w:r w:rsidRPr="007727E7" w:rsidR="00CD3A5A">
        <w:rPr>
          <w:rFonts w:ascii="Arial Narrow" w:hAnsi="Arial Narrow"/>
          <w:b/>
          <w:bCs/>
        </w:rPr>
        <w:t>N)</w:t>
      </w:r>
      <w:r w:rsidR="00344A4D">
        <w:rPr>
          <w:rFonts w:ascii="Arial Narrow" w:hAnsi="Arial Narrow"/>
          <w:b/>
          <w:bCs/>
        </w:rPr>
        <w:t>.</w:t>
      </w:r>
    </w:p>
    <w:p w:rsidRPr="007727E7" w:rsidR="001C0625" w:rsidP="00FC44C1" w:rsidRDefault="001C0625" w14:paraId="5939F5D9"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61" w:id="197"/>
      <w:r w:rsidRPr="007727E7">
        <w:rPr>
          <w:rFonts w:ascii="Arial Narrow" w:hAnsi="Arial Narrow" w:eastAsia="Times New Roman" w:cs="Arial"/>
          <w:caps w:val="0"/>
          <w:spacing w:val="0"/>
          <w:sz w:val="22"/>
          <w:szCs w:val="22"/>
        </w:rPr>
        <w:t xml:space="preserve">Document Establishing </w:t>
      </w:r>
      <w:r w:rsidRPr="007727E7" w:rsidR="00265232">
        <w:rPr>
          <w:rFonts w:ascii="Arial Narrow" w:hAnsi="Arial Narrow" w:eastAsia="Times New Roman" w:cs="Arial"/>
          <w:caps w:val="0"/>
          <w:spacing w:val="0"/>
          <w:sz w:val="22"/>
          <w:szCs w:val="22"/>
        </w:rPr>
        <w:t>service</w:t>
      </w:r>
      <w:r w:rsidRPr="007727E7">
        <w:rPr>
          <w:rFonts w:ascii="Arial Narrow" w:hAnsi="Arial Narrow" w:eastAsia="Times New Roman" w:cs="Arial"/>
          <w:caps w:val="0"/>
          <w:spacing w:val="0"/>
          <w:sz w:val="22"/>
          <w:szCs w:val="22"/>
        </w:rPr>
        <w:t xml:space="preserve"> Eligibility and Conformity to Bidding Documents</w:t>
      </w:r>
      <w:bookmarkEnd w:id="197"/>
    </w:p>
    <w:p w:rsidRPr="007727E7" w:rsidR="001C0625" w:rsidP="00265232" w:rsidRDefault="001C0625" w14:paraId="1F996AC4" w14:textId="5E161332">
      <w:pPr>
        <w:ind w:left="360"/>
        <w:rPr>
          <w:rFonts w:ascii="Arial Narrow" w:hAnsi="Arial Narrow"/>
        </w:rPr>
      </w:pPr>
      <w:r w:rsidRPr="007727E7">
        <w:rPr>
          <w:rFonts w:ascii="Arial Narrow" w:hAnsi="Arial Narrow"/>
        </w:rPr>
        <w:t xml:space="preserve">Pursuant to Clause 8, the bidder shall furnish, as part of its bid, documents establishing the eligibility and conformity to the Bidding Documents of </w:t>
      </w:r>
      <w:r w:rsidR="002545CD">
        <w:rPr>
          <w:rFonts w:ascii="Arial Narrow" w:hAnsi="Arial Narrow"/>
        </w:rPr>
        <w:t>all goods</w:t>
      </w:r>
      <w:r w:rsidRPr="007727E7">
        <w:rPr>
          <w:rFonts w:ascii="Arial Narrow" w:hAnsi="Arial Narrow"/>
        </w:rPr>
        <w:t>, which the Bidder proposes to supply under the Contract.</w:t>
      </w:r>
    </w:p>
    <w:p w:rsidRPr="007727E7" w:rsidR="001C0625" w:rsidP="00265232" w:rsidRDefault="001C0625" w14:paraId="5BA19F05" w14:textId="561974DD">
      <w:pPr>
        <w:ind w:left="360"/>
        <w:rPr>
          <w:rFonts w:ascii="Arial Narrow" w:hAnsi="Arial Narrow"/>
        </w:rPr>
      </w:pPr>
      <w:r w:rsidRPr="007727E7">
        <w:rPr>
          <w:rFonts w:ascii="Arial Narrow" w:hAnsi="Arial Narrow"/>
        </w:rPr>
        <w:t xml:space="preserve">The Documentary evidence of the </w:t>
      </w:r>
      <w:r w:rsidR="00DD13E9">
        <w:rPr>
          <w:rFonts w:ascii="Arial Narrow" w:hAnsi="Arial Narrow"/>
        </w:rPr>
        <w:t>goods</w:t>
      </w:r>
      <w:r w:rsidRPr="007727E7">
        <w:rPr>
          <w:rFonts w:ascii="Arial Narrow" w:hAnsi="Arial Narrow"/>
        </w:rPr>
        <w:t>’ conformity to the Bidding Documents may be in the form of technical specifications, literature, drawings, data (tables, graphs etc</w:t>
      </w:r>
      <w:r w:rsidRPr="007727E7" w:rsidR="00D255BF">
        <w:rPr>
          <w:rFonts w:ascii="Arial Narrow" w:hAnsi="Arial Narrow"/>
        </w:rPr>
        <w:t>.</w:t>
      </w:r>
      <w:r w:rsidRPr="007727E7">
        <w:rPr>
          <w:rFonts w:ascii="Arial Narrow" w:hAnsi="Arial Narrow"/>
        </w:rPr>
        <w:t>), and shall furnish:</w:t>
      </w:r>
    </w:p>
    <w:p w:rsidRPr="007727E7" w:rsidR="001C0625" w:rsidP="00C90C7D" w:rsidRDefault="001C0625" w14:paraId="625E5709" w14:textId="546F078B">
      <w:pPr>
        <w:numPr>
          <w:ilvl w:val="0"/>
          <w:numId w:val="9"/>
        </w:numPr>
        <w:rPr>
          <w:rFonts w:ascii="Arial Narrow" w:hAnsi="Arial Narrow"/>
        </w:rPr>
      </w:pPr>
      <w:r w:rsidRPr="007727E7">
        <w:rPr>
          <w:rFonts w:ascii="Arial Narrow" w:hAnsi="Arial Narrow"/>
        </w:rPr>
        <w:t xml:space="preserve">A detailed description of the </w:t>
      </w:r>
      <w:r w:rsidR="002545CD">
        <w:rPr>
          <w:rFonts w:ascii="Arial Narrow" w:hAnsi="Arial Narrow"/>
        </w:rPr>
        <w:t>goods</w:t>
      </w:r>
      <w:r w:rsidRPr="007727E7">
        <w:rPr>
          <w:rFonts w:ascii="Arial Narrow" w:hAnsi="Arial Narrow"/>
        </w:rPr>
        <w:t xml:space="preserve">’ essential technical and performance characteristics. </w:t>
      </w:r>
    </w:p>
    <w:p w:rsidR="001C0625" w:rsidP="00C90C7D" w:rsidRDefault="001C0625" w14:paraId="583DD467" w14:textId="1C183F7B">
      <w:pPr>
        <w:numPr>
          <w:ilvl w:val="0"/>
          <w:numId w:val="9"/>
        </w:numPr>
        <w:rPr>
          <w:rFonts w:ascii="Arial Narrow" w:hAnsi="Arial Narrow"/>
        </w:rPr>
      </w:pPr>
      <w:r w:rsidRPr="007727E7">
        <w:rPr>
          <w:rFonts w:ascii="Arial Narrow" w:hAnsi="Arial Narrow"/>
        </w:rPr>
        <w:t xml:space="preserve">A </w:t>
      </w:r>
      <w:r w:rsidRPr="007727E7">
        <w:rPr>
          <w:rFonts w:ascii="Arial Narrow" w:hAnsi="Arial Narrow"/>
          <w:b/>
          <w:bCs/>
        </w:rPr>
        <w:t>clause-by-clause</w:t>
      </w:r>
      <w:r w:rsidRPr="007727E7">
        <w:rPr>
          <w:rFonts w:ascii="Arial Narrow" w:hAnsi="Arial Narrow"/>
        </w:rPr>
        <w:t xml:space="preserve"> commentary on the </w:t>
      </w:r>
      <w:r w:rsidRPr="007727E7" w:rsidR="001969A5">
        <w:rPr>
          <w:rFonts w:ascii="Arial Narrow" w:hAnsi="Arial Narrow"/>
        </w:rPr>
        <w:t>Purchaser</w:t>
      </w:r>
      <w:r w:rsidRPr="007727E7">
        <w:rPr>
          <w:rFonts w:ascii="Arial Narrow" w:hAnsi="Arial Narrow"/>
        </w:rPr>
        <w:t xml:space="preserve">’s Technical Specifications demonstrating the </w:t>
      </w:r>
      <w:r w:rsidR="00E33953">
        <w:rPr>
          <w:rFonts w:ascii="Arial Narrow" w:hAnsi="Arial Narrow"/>
        </w:rPr>
        <w:t>goods</w:t>
      </w:r>
      <w:r w:rsidRPr="007727E7">
        <w:rPr>
          <w:rFonts w:ascii="Arial Narrow" w:hAnsi="Arial Narrow"/>
        </w:rPr>
        <w:t>’ substantial responsiveness to those specifications or a statement of deviations and exceptions to the provisions of the Technical Specifications.</w:t>
      </w:r>
    </w:p>
    <w:p w:rsidRPr="007727E7" w:rsidR="000D730F" w:rsidP="00F8475F" w:rsidRDefault="000D730F" w14:paraId="694801C9" w14:textId="1C70E5D6">
      <w:pPr>
        <w:ind w:left="284"/>
        <w:rPr>
          <w:rFonts w:ascii="Arial Narrow" w:hAnsi="Arial Narrow"/>
        </w:rPr>
      </w:pPr>
      <w:r w:rsidRPr="000D730F">
        <w:rPr>
          <w:rFonts w:ascii="Arial Narrow" w:hAnsi="Arial Narrow"/>
        </w:rPr>
        <w:t>The Bidder may propose</w:t>
      </w:r>
      <w:r>
        <w:rPr>
          <w:rFonts w:ascii="Arial Narrow" w:hAnsi="Arial Narrow"/>
        </w:rPr>
        <w:t xml:space="preserve"> </w:t>
      </w:r>
      <w:r w:rsidRPr="000D730F">
        <w:rPr>
          <w:rFonts w:ascii="Arial Narrow" w:hAnsi="Arial Narrow"/>
        </w:rPr>
        <w:t xml:space="preserve">alternate standards, brand-names and/or catalogue </w:t>
      </w:r>
      <w:r w:rsidRPr="000D730F" w:rsidR="00CA1702">
        <w:rPr>
          <w:rFonts w:ascii="Arial Narrow" w:hAnsi="Arial Narrow"/>
        </w:rPr>
        <w:t xml:space="preserve">numbers </w:t>
      </w:r>
      <w:proofErr w:type="gramStart"/>
      <w:r w:rsidRPr="000D730F" w:rsidR="00CA1702">
        <w:rPr>
          <w:rFonts w:ascii="Arial Narrow" w:hAnsi="Arial Narrow"/>
        </w:rPr>
        <w:t>in</w:t>
      </w:r>
      <w:r w:rsidRPr="000D730F">
        <w:rPr>
          <w:rFonts w:ascii="Arial Narrow" w:hAnsi="Arial Narrow"/>
        </w:rPr>
        <w:t xml:space="preserve">  its</w:t>
      </w:r>
      <w:proofErr w:type="gramEnd"/>
      <w:r w:rsidRPr="000D730F">
        <w:rPr>
          <w:rFonts w:ascii="Arial Narrow" w:hAnsi="Arial Narrow"/>
        </w:rPr>
        <w:t xml:space="preserve"> </w:t>
      </w:r>
      <w:proofErr w:type="gramStart"/>
      <w:r w:rsidRPr="000D730F">
        <w:rPr>
          <w:rFonts w:ascii="Arial Narrow" w:hAnsi="Arial Narrow"/>
        </w:rPr>
        <w:t>bid,  provided</w:t>
      </w:r>
      <w:proofErr w:type="gramEnd"/>
      <w:r w:rsidRPr="000D730F">
        <w:rPr>
          <w:rFonts w:ascii="Arial Narrow" w:hAnsi="Arial Narrow"/>
        </w:rPr>
        <w:t xml:space="preserve">  </w:t>
      </w:r>
      <w:proofErr w:type="gramStart"/>
      <w:r w:rsidRPr="000D730F">
        <w:rPr>
          <w:rFonts w:ascii="Arial Narrow" w:hAnsi="Arial Narrow"/>
        </w:rPr>
        <w:t>that  it</w:t>
      </w:r>
      <w:proofErr w:type="gramEnd"/>
      <w:r w:rsidRPr="000D730F">
        <w:rPr>
          <w:rFonts w:ascii="Arial Narrow" w:hAnsi="Arial Narrow"/>
        </w:rPr>
        <w:t xml:space="preserve">  </w:t>
      </w:r>
      <w:proofErr w:type="gramStart"/>
      <w:r w:rsidRPr="000D730F">
        <w:rPr>
          <w:rFonts w:ascii="Arial Narrow" w:hAnsi="Arial Narrow"/>
        </w:rPr>
        <w:t>demonstrates  to</w:t>
      </w:r>
      <w:proofErr w:type="gramEnd"/>
      <w:r w:rsidRPr="000D730F">
        <w:rPr>
          <w:rFonts w:ascii="Arial Narrow" w:hAnsi="Arial Narrow"/>
        </w:rPr>
        <w:t xml:space="preserve">  the Purchaser’s satisfaction that the substitutions are substantially equivalent or superior</w:t>
      </w:r>
      <w:r>
        <w:rPr>
          <w:rFonts w:ascii="Arial Narrow" w:hAnsi="Arial Narrow"/>
        </w:rPr>
        <w:t xml:space="preserve"> </w:t>
      </w:r>
      <w:r w:rsidRPr="000D730F">
        <w:rPr>
          <w:rFonts w:ascii="Arial Narrow" w:hAnsi="Arial Narrow"/>
        </w:rPr>
        <w:t>to those designated in the Technical Specifications</w:t>
      </w:r>
      <w:r>
        <w:rPr>
          <w:rFonts w:ascii="Arial Narrow" w:hAnsi="Arial Narrow"/>
        </w:rPr>
        <w:t>.</w:t>
      </w:r>
    </w:p>
    <w:p w:rsidRPr="007727E7" w:rsidR="001C0625" w:rsidP="003F6075" w:rsidRDefault="001C0625" w14:paraId="570A4EFB"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62" w:id="198"/>
      <w:r w:rsidRPr="007727E7">
        <w:rPr>
          <w:rFonts w:ascii="Arial Narrow" w:hAnsi="Arial Narrow" w:eastAsia="Times New Roman" w:cs="Arial"/>
          <w:caps w:val="0"/>
          <w:spacing w:val="0"/>
          <w:sz w:val="22"/>
          <w:szCs w:val="22"/>
        </w:rPr>
        <w:t>Bid Securit</w:t>
      </w:r>
      <w:r w:rsidRPr="007727E7" w:rsidR="00710082">
        <w:rPr>
          <w:rFonts w:ascii="Arial Narrow" w:hAnsi="Arial Narrow" w:eastAsia="Times New Roman" w:cs="Arial"/>
          <w:caps w:val="0"/>
          <w:spacing w:val="0"/>
          <w:sz w:val="22"/>
          <w:szCs w:val="22"/>
        </w:rPr>
        <w:t>y</w:t>
      </w:r>
      <w:bookmarkEnd w:id="198"/>
    </w:p>
    <w:p w:rsidRPr="007727E7" w:rsidR="001C0625" w:rsidP="00D33BD0" w:rsidRDefault="00062390" w14:paraId="4184CBAD" w14:textId="2CBA2D47">
      <w:pPr>
        <w:ind w:left="360"/>
        <w:rPr>
          <w:rFonts w:ascii="Arial Narrow" w:hAnsi="Arial Narrow"/>
        </w:rPr>
      </w:pPr>
      <w:r w:rsidRPr="007727E7">
        <w:rPr>
          <w:rFonts w:ascii="Arial Narrow" w:hAnsi="Arial Narrow"/>
        </w:rPr>
        <w:t xml:space="preserve">For the Purpose of This Tender or </w:t>
      </w:r>
      <w:r w:rsidRPr="007727E7" w:rsidR="000C7143">
        <w:rPr>
          <w:rFonts w:ascii="Arial Narrow" w:hAnsi="Arial Narrow"/>
        </w:rPr>
        <w:t>M</w:t>
      </w:r>
      <w:r w:rsidR="00BF5ECE">
        <w:rPr>
          <w:rFonts w:ascii="Arial Narrow" w:hAnsi="Arial Narrow"/>
        </w:rPr>
        <w:t>S</w:t>
      </w:r>
      <w:r w:rsidRPr="007727E7" w:rsidR="000C7143">
        <w:rPr>
          <w:rFonts w:ascii="Arial Narrow" w:hAnsi="Arial Narrow"/>
        </w:rPr>
        <w:t>A</w:t>
      </w:r>
      <w:r w:rsidRPr="007727E7">
        <w:rPr>
          <w:rFonts w:ascii="Arial Narrow" w:hAnsi="Arial Narrow"/>
        </w:rPr>
        <w:t xml:space="preserve"> P</w:t>
      </w:r>
      <w:r w:rsidRPr="007727E7" w:rsidR="00EA70F6">
        <w:rPr>
          <w:rFonts w:ascii="Arial Narrow" w:hAnsi="Arial Narrow"/>
        </w:rPr>
        <w:t>rocess</w:t>
      </w:r>
      <w:r w:rsidRPr="007727E7" w:rsidR="00093780">
        <w:rPr>
          <w:rFonts w:ascii="Arial Narrow" w:hAnsi="Arial Narrow"/>
        </w:rPr>
        <w:t xml:space="preserve">, Bid Security or Bond is </w:t>
      </w:r>
      <w:r w:rsidRPr="007727E7" w:rsidR="00566029">
        <w:rPr>
          <w:rFonts w:ascii="Arial Narrow" w:hAnsi="Arial Narrow"/>
        </w:rPr>
        <w:t>not applicable</w:t>
      </w:r>
      <w:r w:rsidRPr="007727E7" w:rsidR="001C0625">
        <w:rPr>
          <w:rFonts w:ascii="Arial Narrow" w:hAnsi="Arial Narrow"/>
        </w:rPr>
        <w:t>.</w:t>
      </w:r>
      <w:r w:rsidRPr="007727E7" w:rsidR="005014AC">
        <w:rPr>
          <w:rFonts w:ascii="Arial Narrow" w:hAnsi="Arial Narrow"/>
        </w:rPr>
        <w:t xml:space="preserve"> </w:t>
      </w:r>
    </w:p>
    <w:p w:rsidRPr="007727E7" w:rsidR="001C0625" w:rsidP="003F6075" w:rsidRDefault="001C0625" w14:paraId="1E86732F"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63" w:id="199"/>
      <w:r w:rsidRPr="007727E7">
        <w:rPr>
          <w:rFonts w:ascii="Arial Narrow" w:hAnsi="Arial Narrow" w:eastAsia="Times New Roman" w:cs="Arial"/>
          <w:caps w:val="0"/>
          <w:spacing w:val="0"/>
          <w:sz w:val="22"/>
          <w:szCs w:val="22"/>
        </w:rPr>
        <w:t>Period of Validity of Bids</w:t>
      </w:r>
      <w:bookmarkEnd w:id="199"/>
    </w:p>
    <w:p w:rsidRPr="007727E7" w:rsidR="001C0625" w:rsidP="005965D2" w:rsidRDefault="001C0625" w14:paraId="26FD828E" w14:textId="4B3FEF28">
      <w:pPr>
        <w:ind w:left="360"/>
        <w:rPr>
          <w:rFonts w:ascii="Arial Narrow" w:hAnsi="Arial Narrow"/>
        </w:rPr>
      </w:pPr>
      <w:r w:rsidRPr="007727E7">
        <w:rPr>
          <w:rFonts w:ascii="Arial Narrow" w:hAnsi="Arial Narrow"/>
        </w:rPr>
        <w:t xml:space="preserve">Bids shall remain valid </w:t>
      </w:r>
      <w:r w:rsidRPr="007727E7">
        <w:rPr>
          <w:rFonts w:ascii="Arial Narrow" w:hAnsi="Arial Narrow"/>
          <w:b/>
        </w:rPr>
        <w:t xml:space="preserve">for </w:t>
      </w:r>
      <w:r w:rsidR="00072FE3">
        <w:rPr>
          <w:rFonts w:ascii="Arial Narrow" w:hAnsi="Arial Narrow"/>
          <w:b/>
        </w:rPr>
        <w:t>4</w:t>
      </w:r>
      <w:r w:rsidRPr="007727E7" w:rsidR="002F37F6">
        <w:rPr>
          <w:rFonts w:ascii="Arial Narrow" w:hAnsi="Arial Narrow"/>
          <w:b/>
        </w:rPr>
        <w:t>0</w:t>
      </w:r>
      <w:r w:rsidRPr="007727E7" w:rsidR="001259A0">
        <w:rPr>
          <w:rFonts w:ascii="Arial Narrow" w:hAnsi="Arial Narrow"/>
          <w:b/>
        </w:rPr>
        <w:t xml:space="preserve"> </w:t>
      </w:r>
      <w:r w:rsidRPr="007727E7" w:rsidR="001D4984">
        <w:rPr>
          <w:rFonts w:ascii="Arial Narrow" w:hAnsi="Arial Narrow"/>
          <w:b/>
        </w:rPr>
        <w:t xml:space="preserve">working </w:t>
      </w:r>
      <w:r w:rsidRPr="007727E7">
        <w:rPr>
          <w:rFonts w:ascii="Arial Narrow" w:hAnsi="Arial Narrow"/>
          <w:b/>
        </w:rPr>
        <w:t>days</w:t>
      </w:r>
      <w:r w:rsidRPr="007727E7">
        <w:rPr>
          <w:rFonts w:ascii="Arial Narrow" w:hAnsi="Arial Narrow"/>
        </w:rPr>
        <w:t xml:space="preserve"> after the date of bid opening prescribed by the </w:t>
      </w:r>
      <w:r w:rsidRPr="007727E7" w:rsidR="000C3A8F">
        <w:rPr>
          <w:rFonts w:ascii="Arial Narrow" w:hAnsi="Arial Narrow"/>
        </w:rPr>
        <w:t>P</w:t>
      </w:r>
      <w:r w:rsidRPr="007727E7" w:rsidR="00C71C69">
        <w:rPr>
          <w:rFonts w:ascii="Arial Narrow" w:hAnsi="Arial Narrow"/>
        </w:rPr>
        <w:t>urchaser</w:t>
      </w:r>
      <w:r w:rsidRPr="007727E7">
        <w:rPr>
          <w:rFonts w:ascii="Arial Narrow" w:hAnsi="Arial Narrow"/>
        </w:rPr>
        <w:t xml:space="preserve">, </w:t>
      </w:r>
      <w:r w:rsidRPr="007727E7" w:rsidR="005014AC">
        <w:rPr>
          <w:rFonts w:ascii="Arial Narrow" w:hAnsi="Arial Narrow"/>
        </w:rPr>
        <w:t>a</w:t>
      </w:r>
      <w:r w:rsidRPr="007727E7">
        <w:rPr>
          <w:rFonts w:ascii="Arial Narrow" w:hAnsi="Arial Narrow"/>
        </w:rPr>
        <w:t xml:space="preserve"> bid valid for a shorter period may be rejected by the </w:t>
      </w:r>
      <w:r w:rsidRPr="007727E7" w:rsidR="00C71C69">
        <w:rPr>
          <w:rFonts w:ascii="Arial Narrow" w:hAnsi="Arial Narrow"/>
        </w:rPr>
        <w:t>Purchaser</w:t>
      </w:r>
      <w:r w:rsidRPr="007727E7">
        <w:rPr>
          <w:rFonts w:ascii="Arial Narrow" w:hAnsi="Arial Narrow"/>
        </w:rPr>
        <w:t xml:space="preserve"> as non-responsive.</w:t>
      </w:r>
    </w:p>
    <w:p w:rsidRPr="007727E7" w:rsidR="001C0625" w:rsidP="005014AC" w:rsidRDefault="001C0625" w14:paraId="66864911" w14:textId="77777777">
      <w:pPr>
        <w:ind w:left="360"/>
        <w:rPr>
          <w:rFonts w:ascii="Arial Narrow" w:hAnsi="Arial Narrow"/>
        </w:rPr>
      </w:pPr>
      <w:r w:rsidRPr="007727E7">
        <w:rPr>
          <w:rFonts w:ascii="Arial Narrow" w:hAnsi="Arial Narrow"/>
        </w:rPr>
        <w:t xml:space="preserve">In exceptional circumstances, the </w:t>
      </w:r>
      <w:r w:rsidRPr="007727E7" w:rsidR="000C3A8F">
        <w:rPr>
          <w:rFonts w:ascii="Arial Narrow" w:hAnsi="Arial Narrow"/>
        </w:rPr>
        <w:t>P</w:t>
      </w:r>
      <w:r w:rsidRPr="007727E7" w:rsidR="00C71C69">
        <w:rPr>
          <w:rFonts w:ascii="Arial Narrow" w:hAnsi="Arial Narrow"/>
        </w:rPr>
        <w:t>urchaser</w:t>
      </w:r>
      <w:r w:rsidRPr="007727E7">
        <w:rPr>
          <w:rFonts w:ascii="Arial Narrow" w:hAnsi="Arial Narrow"/>
        </w:rPr>
        <w:t xml:space="preserve"> may request the Bidders to extend the period of validity. The request and the responses thereto shall be made in writing by letter</w:t>
      </w:r>
      <w:r w:rsidRPr="007727E7" w:rsidR="001259A0">
        <w:rPr>
          <w:rFonts w:ascii="Arial Narrow" w:hAnsi="Arial Narrow"/>
        </w:rPr>
        <w:t xml:space="preserve"> or</w:t>
      </w:r>
      <w:r w:rsidRPr="007727E7">
        <w:rPr>
          <w:rFonts w:ascii="Arial Narrow" w:hAnsi="Arial Narrow"/>
        </w:rPr>
        <w:t xml:space="preserve"> e</w:t>
      </w:r>
      <w:r w:rsidRPr="007727E7" w:rsidR="005014AC">
        <w:rPr>
          <w:rFonts w:ascii="Arial Narrow" w:hAnsi="Arial Narrow"/>
        </w:rPr>
        <w:t>-</w:t>
      </w:r>
      <w:r w:rsidRPr="007727E7">
        <w:rPr>
          <w:rFonts w:ascii="Arial Narrow" w:hAnsi="Arial Narrow"/>
        </w:rPr>
        <w:t>mail. A bidder agreeing to the request will not be required nor permitted to modify his bid.</w:t>
      </w:r>
    </w:p>
    <w:p w:rsidRPr="007727E7" w:rsidR="001C0625" w:rsidP="003F6075" w:rsidRDefault="001C0625" w14:paraId="48ADF5F4"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64" w:id="200"/>
      <w:r w:rsidRPr="007727E7">
        <w:rPr>
          <w:rFonts w:ascii="Arial Narrow" w:hAnsi="Arial Narrow" w:eastAsia="Times New Roman" w:cs="Arial"/>
          <w:caps w:val="0"/>
          <w:spacing w:val="0"/>
          <w:sz w:val="22"/>
          <w:szCs w:val="22"/>
        </w:rPr>
        <w:t>Format and Signing</w:t>
      </w:r>
      <w:bookmarkEnd w:id="200"/>
    </w:p>
    <w:p w:rsidRPr="007727E7" w:rsidR="001C0625" w:rsidP="00003431" w:rsidRDefault="001C0625" w14:paraId="54C1773E" w14:textId="0D9C7E6B">
      <w:pPr>
        <w:ind w:left="360"/>
        <w:rPr>
          <w:rFonts w:ascii="Arial Narrow" w:hAnsi="Arial Narrow"/>
        </w:rPr>
      </w:pPr>
      <w:r w:rsidRPr="007727E7">
        <w:rPr>
          <w:rFonts w:ascii="Arial Narrow" w:hAnsi="Arial Narrow"/>
        </w:rPr>
        <w:t xml:space="preserve">The original bid shall be signed by the </w:t>
      </w:r>
      <w:r w:rsidRPr="007727E7" w:rsidR="00154AC9">
        <w:rPr>
          <w:rFonts w:ascii="Arial Narrow" w:hAnsi="Arial Narrow"/>
        </w:rPr>
        <w:t>Bidder,</w:t>
      </w:r>
      <w:r w:rsidRPr="007727E7">
        <w:rPr>
          <w:rFonts w:ascii="Arial Narrow" w:hAnsi="Arial Narrow"/>
        </w:rPr>
        <w:t xml:space="preserve"> or a person or persons duly authorized to bind the Bidder to the contract.  </w:t>
      </w:r>
      <w:r w:rsidRPr="007727E7" w:rsidR="0059488C">
        <w:rPr>
          <w:rFonts w:ascii="Arial Narrow" w:hAnsi="Arial Narrow"/>
        </w:rPr>
        <w:t>Financial proposal pages</w:t>
      </w:r>
      <w:r w:rsidRPr="007727E7">
        <w:rPr>
          <w:rFonts w:ascii="Arial Narrow" w:hAnsi="Arial Narrow"/>
        </w:rPr>
        <w:t xml:space="preserve"> of the bid shall be initialed by the person or persons signing the bid and stamped with the </w:t>
      </w:r>
      <w:r w:rsidRPr="007727E7" w:rsidR="00003431">
        <w:rPr>
          <w:rFonts w:ascii="Arial Narrow" w:hAnsi="Arial Narrow"/>
        </w:rPr>
        <w:t>company</w:t>
      </w:r>
      <w:r w:rsidRPr="007727E7">
        <w:rPr>
          <w:rFonts w:ascii="Arial Narrow" w:hAnsi="Arial Narrow"/>
        </w:rPr>
        <w:t xml:space="preserve"> seal.</w:t>
      </w:r>
    </w:p>
    <w:p w:rsidRPr="007727E7" w:rsidR="001C0625" w:rsidP="00DB4050" w:rsidRDefault="002F2EA4" w14:paraId="1D086B0E" w14:textId="3AEF062D">
      <w:pPr>
        <w:ind w:left="360"/>
        <w:rPr>
          <w:rFonts w:ascii="Arial Narrow" w:hAnsi="Arial Narrow"/>
        </w:rPr>
      </w:pPr>
      <w:r>
        <w:rPr>
          <w:rFonts w:ascii="Arial Narrow" w:hAnsi="Arial Narrow"/>
        </w:rPr>
        <w:t>I</w:t>
      </w:r>
      <w:r w:rsidRPr="007727E7" w:rsidR="001C0625">
        <w:rPr>
          <w:rFonts w:ascii="Arial Narrow" w:hAnsi="Arial Narrow"/>
        </w:rPr>
        <w:t>nterlineations, erasures, or overwriting shall be valid only if they are initialed by the person or persons signing the bid.</w:t>
      </w:r>
    </w:p>
    <w:p w:rsidRPr="007727E7" w:rsidR="001C0625" w:rsidP="00B61CA0" w:rsidRDefault="00B61CA0" w14:paraId="0EABD231" w14:textId="4208CFE0">
      <w:pPr>
        <w:ind w:left="426"/>
        <w:rPr>
          <w:rFonts w:ascii="Arial Narrow" w:hAnsi="Arial Narrow"/>
        </w:rPr>
      </w:pPr>
      <w:r w:rsidRPr="00B149C4">
        <w:rPr>
          <w:i/>
          <w:iCs/>
        </w:rPr>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IRC tenders. </w:t>
      </w:r>
      <w:r w:rsidRPr="00B149C4">
        <w:rPr>
          <w:i/>
        </w:rPr>
        <w:t xml:space="preserve">On the other </w:t>
      </w:r>
      <w:r w:rsidRPr="00B149C4">
        <w:rPr>
          <w:i/>
        </w:rPr>
        <w:t xml:space="preserve">hand, one bidder may submit more than one offer in response to the same tender only if the offers demonstrate clear differences in specifications, quality, lead time, and other </w:t>
      </w:r>
      <w:proofErr w:type="gramStart"/>
      <w:r w:rsidRPr="00B149C4">
        <w:rPr>
          <w:i/>
        </w:rPr>
        <w:t>characteristic</w:t>
      </w:r>
      <w:proofErr w:type="gramEnd"/>
      <w:r w:rsidRPr="00B149C4">
        <w:rPr>
          <w:i/>
        </w:rPr>
        <w:t xml:space="preserve"> of the goods and services offered</w:t>
      </w:r>
      <w:r>
        <w:rPr>
          <w:i/>
        </w:rPr>
        <w:t>.</w:t>
      </w:r>
    </w:p>
    <w:p w:rsidRPr="007727E7" w:rsidR="001C0625" w:rsidP="004A7300" w:rsidRDefault="001C0625" w14:paraId="70AB4F81" w14:textId="6A71AC7D">
      <w:pPr>
        <w:pStyle w:val="Heading5"/>
        <w:numPr>
          <w:ilvl w:val="0"/>
          <w:numId w:val="18"/>
        </w:numPr>
        <w:shd w:val="clear" w:color="auto" w:fill="FFC000"/>
        <w:spacing w:line="240" w:lineRule="auto"/>
        <w:rPr>
          <w:rFonts w:ascii="Arial Narrow" w:hAnsi="Arial Narrow"/>
          <w:sz w:val="22"/>
          <w:szCs w:val="22"/>
        </w:rPr>
      </w:pPr>
      <w:r w:rsidRPr="007727E7">
        <w:rPr>
          <w:rFonts w:ascii="Arial Narrow" w:hAnsi="Arial Narrow"/>
          <w:sz w:val="22"/>
          <w:szCs w:val="22"/>
        </w:rPr>
        <w:t>SUBMISSION OF BIDS</w:t>
      </w:r>
    </w:p>
    <w:p w:rsidRPr="007727E7" w:rsidR="001C0625" w:rsidP="003F6075" w:rsidRDefault="00132502" w14:paraId="7716006B"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65" w:id="201"/>
      <w:r w:rsidRPr="007727E7">
        <w:rPr>
          <w:rFonts w:ascii="Arial Narrow" w:hAnsi="Arial Narrow" w:eastAsia="Times New Roman" w:cs="Arial"/>
          <w:caps w:val="0"/>
          <w:spacing w:val="0"/>
          <w:sz w:val="22"/>
          <w:szCs w:val="22"/>
        </w:rPr>
        <w:t>Submission</w:t>
      </w:r>
      <w:r w:rsidRPr="007727E7" w:rsidR="001C0625">
        <w:rPr>
          <w:rFonts w:ascii="Arial Narrow" w:hAnsi="Arial Narrow" w:eastAsia="Times New Roman" w:cs="Arial"/>
          <w:caps w:val="0"/>
          <w:spacing w:val="0"/>
          <w:sz w:val="22"/>
          <w:szCs w:val="22"/>
        </w:rPr>
        <w:t xml:space="preserve"> and Marking of Bids</w:t>
      </w:r>
      <w:r w:rsidRPr="007727E7" w:rsidR="006A5F92">
        <w:rPr>
          <w:rFonts w:ascii="Arial Narrow" w:hAnsi="Arial Narrow" w:eastAsia="Times New Roman" w:cs="Arial"/>
          <w:caps w:val="0"/>
          <w:spacing w:val="0"/>
          <w:sz w:val="22"/>
          <w:szCs w:val="22"/>
        </w:rPr>
        <w:t>:</w:t>
      </w:r>
      <w:bookmarkEnd w:id="201"/>
    </w:p>
    <w:p w:rsidRPr="0005637D" w:rsidR="0005637D" w:rsidP="0005637D" w:rsidRDefault="005965D2" w14:paraId="2132DB1B" w14:textId="577086A3">
      <w:pPr>
        <w:ind w:left="360"/>
        <w:rPr>
          <w:rFonts w:ascii="Arial Narrow" w:hAnsi="Arial Narrow"/>
        </w:rPr>
      </w:pPr>
      <w:r w:rsidRPr="007727E7">
        <w:rPr>
          <w:rFonts w:ascii="Arial Narrow" w:hAnsi="Arial Narrow"/>
        </w:rPr>
        <w:t xml:space="preserve">Bidder shall submit bid </w:t>
      </w:r>
      <w:r w:rsidR="00C00B88">
        <w:rPr>
          <w:rFonts w:ascii="Arial Narrow" w:hAnsi="Arial Narrow"/>
        </w:rPr>
        <w:t xml:space="preserve">electronically </w:t>
      </w:r>
      <w:bookmarkStart w:name="_Hlk117843122" w:id="202"/>
      <w:r w:rsidR="008F64ED">
        <w:rPr>
          <w:rFonts w:ascii="Arial Narrow" w:hAnsi="Arial Narrow"/>
        </w:rPr>
        <w:t xml:space="preserve">to </w:t>
      </w:r>
      <w:hyperlink w:tgtFrame="_blank" w:tooltip="mailto:irc-polska-tender@rescue.org" w:history="1" r:id="rId12">
        <w:r w:rsidRPr="0005637D" w:rsidR="008F64ED">
          <w:rPr>
            <w:rFonts w:ascii="Arial Narrow" w:hAnsi="Arial Narrow"/>
            <w:color w:val="548DD4" w:themeColor="text2" w:themeTint="99"/>
            <w:u w:val="single"/>
          </w:rPr>
          <w:t>irc-polska-tender@rescue.org</w:t>
        </w:r>
      </w:hyperlink>
      <w:bookmarkEnd w:id="202"/>
      <w:r w:rsidR="0005637D">
        <w:rPr>
          <w:rFonts w:ascii="Arial Narrow" w:hAnsi="Arial Narrow"/>
        </w:rPr>
        <w:t xml:space="preserve"> </w:t>
      </w:r>
      <w:r w:rsidRPr="0005637D" w:rsidR="00496A3D">
        <w:rPr>
          <w:rFonts w:ascii="Arial Narrow" w:hAnsi="Arial Narrow"/>
        </w:rPr>
        <w:t xml:space="preserve">by </w:t>
      </w:r>
      <w:bookmarkStart w:name="_Hlk118711243" w:id="203"/>
      <w:r w:rsidR="003C1952">
        <w:rPr>
          <w:rFonts w:ascii="Arial Narrow" w:hAnsi="Arial Narrow"/>
        </w:rPr>
        <w:t xml:space="preserve">June 7, 2026 </w:t>
      </w:r>
      <w:r w:rsidR="00AD64E0">
        <w:rPr>
          <w:rFonts w:ascii="Arial Narrow" w:hAnsi="Arial Narrow"/>
        </w:rPr>
        <w:t xml:space="preserve">no later than </w:t>
      </w:r>
      <w:r w:rsidR="004E4A41">
        <w:rPr>
          <w:rFonts w:ascii="Arial Narrow" w:hAnsi="Arial Narrow"/>
        </w:rPr>
        <w:t>00</w:t>
      </w:r>
      <w:r w:rsidR="00AD64E0">
        <w:rPr>
          <w:rFonts w:ascii="Arial Narrow" w:hAnsi="Arial Narrow"/>
        </w:rPr>
        <w:t>:00</w:t>
      </w:r>
      <w:r w:rsidR="00C520F0">
        <w:rPr>
          <w:rFonts w:ascii="Arial Narrow" w:hAnsi="Arial Narrow"/>
        </w:rPr>
        <w:t xml:space="preserve"> </w:t>
      </w:r>
      <w:r w:rsidR="00AD64E0">
        <w:rPr>
          <w:rFonts w:ascii="Arial Narrow" w:hAnsi="Arial Narrow"/>
        </w:rPr>
        <w:t xml:space="preserve"> (Polish time)</w:t>
      </w:r>
      <w:r w:rsidRPr="0005637D" w:rsidR="00D512EF">
        <w:rPr>
          <w:rFonts w:ascii="Arial Narrow" w:hAnsi="Arial Narrow"/>
        </w:rPr>
        <w:t xml:space="preserve">. </w:t>
      </w:r>
    </w:p>
    <w:bookmarkEnd w:id="203"/>
    <w:p w:rsidRPr="007727E7" w:rsidR="006E1EFC" w:rsidP="0005637D" w:rsidRDefault="00D512EF" w14:paraId="221B131E" w14:textId="21E82685">
      <w:pPr>
        <w:ind w:left="360"/>
        <w:rPr>
          <w:rFonts w:ascii="Arial Narrow" w:hAnsi="Arial Narrow"/>
        </w:rPr>
      </w:pPr>
      <w:r w:rsidRPr="0005637D">
        <w:rPr>
          <w:rFonts w:ascii="Arial Narrow" w:hAnsi="Arial Narrow"/>
        </w:rPr>
        <w:t>Bids submitted after the</w:t>
      </w:r>
      <w:r w:rsidRPr="007727E7">
        <w:rPr>
          <w:rFonts w:ascii="Arial Narrow" w:hAnsi="Arial Narrow"/>
        </w:rPr>
        <w:t xml:space="preserve"> deadline will not be accepted</w:t>
      </w:r>
      <w:r w:rsidRPr="007727E7" w:rsidR="00132502">
        <w:rPr>
          <w:rFonts w:ascii="Arial Narrow" w:hAnsi="Arial Narrow"/>
        </w:rPr>
        <w:t xml:space="preserve">. </w:t>
      </w:r>
      <w:r w:rsidRPr="00754F99" w:rsidR="00754F99">
        <w:rPr>
          <w:rFonts w:ascii="Arial Narrow" w:hAnsi="Arial Narrow"/>
        </w:rPr>
        <w:t>The PURCHASER may, at its discretion, extend the deadline for the submission of bids,</w:t>
      </w:r>
      <w:r w:rsidR="00754F99">
        <w:rPr>
          <w:rFonts w:ascii="Arial Narrow" w:hAnsi="Arial Narrow"/>
        </w:rPr>
        <w:t xml:space="preserve"> </w:t>
      </w:r>
      <w:r w:rsidRPr="00754F99" w:rsidR="00754F99">
        <w:rPr>
          <w:rFonts w:ascii="Arial Narrow" w:hAnsi="Arial Narrow"/>
        </w:rPr>
        <w:t>in which case all rights and obligations of the PURCHASER and Bidders,</w:t>
      </w:r>
      <w:r w:rsidR="00754F99">
        <w:rPr>
          <w:rFonts w:ascii="Arial Narrow" w:hAnsi="Arial Narrow"/>
        </w:rPr>
        <w:t xml:space="preserve"> </w:t>
      </w:r>
      <w:r w:rsidRPr="00754F99" w:rsidR="00754F99">
        <w:rPr>
          <w:rFonts w:ascii="Arial Narrow" w:hAnsi="Arial Narrow"/>
        </w:rPr>
        <w:t>as documented in the RFP, will be applicable to the new deadline</w:t>
      </w:r>
      <w:r w:rsidR="00754F99">
        <w:rPr>
          <w:rFonts w:ascii="Arial Narrow" w:hAnsi="Arial Narrow"/>
        </w:rPr>
        <w:t>.</w:t>
      </w:r>
    </w:p>
    <w:p w:rsidRPr="007727E7" w:rsidR="00F859DE" w:rsidP="006A4592" w:rsidRDefault="00F859DE" w14:paraId="6FCD0102" w14:textId="77777777">
      <w:pPr>
        <w:pStyle w:val="Heading1"/>
        <w:spacing w:before="480" w:after="0" w:line="276" w:lineRule="auto"/>
        <w:ind w:left="540"/>
        <w:rPr>
          <w:rFonts w:ascii="Arial Narrow" w:hAnsi="Arial Narrow" w:eastAsia="Times New Roman" w:cs="Arial"/>
          <w:caps w:val="0"/>
          <w:spacing w:val="0"/>
          <w:sz w:val="22"/>
          <w:szCs w:val="22"/>
        </w:rPr>
      </w:pPr>
      <w:bookmarkStart w:name="_Toc457220666" w:id="204"/>
      <w:r w:rsidRPr="007727E7">
        <w:rPr>
          <w:rFonts w:ascii="Arial Narrow" w:hAnsi="Arial Narrow" w:eastAsia="Times New Roman" w:cs="Arial"/>
          <w:caps w:val="0"/>
          <w:spacing w:val="0"/>
          <w:sz w:val="22"/>
          <w:szCs w:val="22"/>
        </w:rPr>
        <w:t>Format</w:t>
      </w:r>
      <w:bookmarkEnd w:id="204"/>
    </w:p>
    <w:p w:rsidRPr="007727E7" w:rsidR="00D252DA" w:rsidP="00D33BD0" w:rsidRDefault="00F859DE" w14:paraId="26ACA609" w14:textId="2B7AE647">
      <w:pPr>
        <w:ind w:left="360"/>
        <w:rPr>
          <w:rFonts w:ascii="Arial Narrow" w:hAnsi="Arial Narrow"/>
        </w:rPr>
      </w:pPr>
      <w:r w:rsidRPr="007727E7">
        <w:rPr>
          <w:rFonts w:ascii="Arial Narrow" w:hAnsi="Arial Narrow"/>
        </w:rPr>
        <w:t>The Bidder’s proposal shall comprise of t</w:t>
      </w:r>
      <w:r w:rsidRPr="001C05B6">
        <w:rPr>
          <w:rFonts w:ascii="Arial Narrow" w:hAnsi="Arial Narrow"/>
        </w:rPr>
        <w:t xml:space="preserve">echnical proposal and financial proposal, in separate </w:t>
      </w:r>
      <w:r w:rsidRPr="001C05B6" w:rsidR="001C05B6">
        <w:rPr>
          <w:rFonts w:ascii="Arial Narrow" w:hAnsi="Arial Narrow"/>
        </w:rPr>
        <w:t>package electronically</w:t>
      </w:r>
      <w:r w:rsidRPr="007727E7">
        <w:rPr>
          <w:rFonts w:ascii="Arial Narrow" w:hAnsi="Arial Narrow"/>
          <w:spacing w:val="11"/>
        </w:rPr>
        <w:t>.</w:t>
      </w:r>
    </w:p>
    <w:p w:rsidRPr="007727E7" w:rsidR="001C0625" w:rsidP="003F6075" w:rsidRDefault="001C0625" w14:paraId="486A67EF"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67" w:id="205"/>
      <w:r w:rsidRPr="007727E7">
        <w:rPr>
          <w:rFonts w:ascii="Arial Narrow" w:hAnsi="Arial Narrow" w:eastAsia="Times New Roman" w:cs="Arial"/>
          <w:caps w:val="0"/>
          <w:spacing w:val="0"/>
          <w:sz w:val="22"/>
          <w:szCs w:val="22"/>
        </w:rPr>
        <w:t>Modification and Withdrawal of Bids</w:t>
      </w:r>
      <w:bookmarkEnd w:id="205"/>
    </w:p>
    <w:p w:rsidRPr="007727E7" w:rsidR="001C0625" w:rsidP="00132502" w:rsidRDefault="001C0625" w14:paraId="35220C4C" w14:textId="77777777">
      <w:pPr>
        <w:ind w:left="360"/>
        <w:rPr>
          <w:rFonts w:ascii="Arial Narrow" w:hAnsi="Arial Narrow"/>
        </w:rPr>
      </w:pPr>
      <w:r w:rsidRPr="007727E7">
        <w:rPr>
          <w:rFonts w:ascii="Arial Narrow" w:hAnsi="Arial Narrow"/>
        </w:rPr>
        <w:t xml:space="preserve">The Bidder may modify or withdraw its bid after the bid’s submission, provided that written notice of the modification, including substitution or withdrawal of the bids, is received by the </w:t>
      </w:r>
      <w:r w:rsidRPr="007727E7" w:rsidR="000C3A8F">
        <w:rPr>
          <w:rFonts w:ascii="Arial Narrow" w:hAnsi="Arial Narrow"/>
        </w:rPr>
        <w:t>P</w:t>
      </w:r>
      <w:r w:rsidRPr="007727E7" w:rsidR="00FA5ACD">
        <w:rPr>
          <w:rFonts w:ascii="Arial Narrow" w:hAnsi="Arial Narrow"/>
        </w:rPr>
        <w:t>urchaser</w:t>
      </w:r>
      <w:r w:rsidRPr="007727E7">
        <w:rPr>
          <w:rFonts w:ascii="Arial Narrow" w:hAnsi="Arial Narrow"/>
        </w:rPr>
        <w:t xml:space="preserve"> prior to the deadline prescribed for submission of bids.</w:t>
      </w:r>
    </w:p>
    <w:p w:rsidRPr="007727E7" w:rsidR="001C0625" w:rsidP="00132502" w:rsidRDefault="001C0625" w14:paraId="763E9C98" w14:textId="77777777">
      <w:pPr>
        <w:ind w:left="360"/>
        <w:rPr>
          <w:rFonts w:ascii="Arial Narrow" w:hAnsi="Arial Narrow"/>
        </w:rPr>
      </w:pPr>
      <w:r w:rsidRPr="007727E7">
        <w:rPr>
          <w:rFonts w:ascii="Arial Narrow" w:hAnsi="Arial Narrow"/>
        </w:rPr>
        <w:t>The Bidder’s modification or withdrawal notice shall be prepared, sealed, marked, and dispatched</w:t>
      </w:r>
      <w:r w:rsidRPr="007727E7" w:rsidR="00132502">
        <w:rPr>
          <w:rFonts w:ascii="Arial Narrow" w:hAnsi="Arial Narrow"/>
        </w:rPr>
        <w:t>. N</w:t>
      </w:r>
      <w:r w:rsidRPr="007727E7">
        <w:rPr>
          <w:rFonts w:ascii="Arial Narrow" w:hAnsi="Arial Narrow"/>
        </w:rPr>
        <w:t>o bid may be modified after the deadline for submission of bids.</w:t>
      </w:r>
    </w:p>
    <w:p w:rsidRPr="007727E7" w:rsidR="008D1293" w:rsidP="004A7300" w:rsidRDefault="001C0625" w14:paraId="379F4E93" w14:textId="77777777">
      <w:pPr>
        <w:pStyle w:val="Heading5"/>
        <w:numPr>
          <w:ilvl w:val="0"/>
          <w:numId w:val="18"/>
        </w:numPr>
        <w:shd w:val="clear" w:color="auto" w:fill="FFC000"/>
        <w:spacing w:line="240" w:lineRule="auto"/>
        <w:rPr>
          <w:rFonts w:ascii="Arial Narrow" w:hAnsi="Arial Narrow"/>
          <w:sz w:val="22"/>
          <w:szCs w:val="22"/>
        </w:rPr>
      </w:pPr>
      <w:r w:rsidRPr="007727E7">
        <w:rPr>
          <w:rFonts w:ascii="Arial Narrow" w:hAnsi="Arial Narrow"/>
          <w:sz w:val="22"/>
          <w:szCs w:val="22"/>
        </w:rPr>
        <w:t>B</w:t>
      </w:r>
      <w:r w:rsidRPr="007727E7" w:rsidR="00B81D6F">
        <w:rPr>
          <w:rFonts w:ascii="Arial Narrow" w:hAnsi="Arial Narrow"/>
          <w:sz w:val="22"/>
          <w:szCs w:val="22"/>
        </w:rPr>
        <w:t xml:space="preserve">ID </w:t>
      </w:r>
      <w:r w:rsidRPr="007727E7" w:rsidR="00BC5C2B">
        <w:rPr>
          <w:rFonts w:ascii="Arial Narrow" w:hAnsi="Arial Narrow"/>
          <w:sz w:val="22"/>
          <w:szCs w:val="22"/>
        </w:rPr>
        <w:t xml:space="preserve">OPENING AND </w:t>
      </w:r>
      <w:r w:rsidRPr="007727E7" w:rsidR="00B81D6F">
        <w:rPr>
          <w:rFonts w:ascii="Arial Narrow" w:hAnsi="Arial Narrow"/>
          <w:sz w:val="22"/>
          <w:szCs w:val="22"/>
        </w:rPr>
        <w:t>EVALUATION</w:t>
      </w:r>
    </w:p>
    <w:p w:rsidRPr="007727E7" w:rsidR="001C0625" w:rsidP="003F6075" w:rsidRDefault="001C0625" w14:paraId="75963B5C"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68" w:id="206"/>
      <w:r w:rsidRPr="007727E7">
        <w:rPr>
          <w:rFonts w:ascii="Arial Narrow" w:hAnsi="Arial Narrow" w:eastAsia="Times New Roman" w:cs="Arial"/>
          <w:caps w:val="0"/>
          <w:spacing w:val="0"/>
          <w:sz w:val="22"/>
          <w:szCs w:val="22"/>
        </w:rPr>
        <w:t>Preliminary Examination</w:t>
      </w:r>
      <w:bookmarkEnd w:id="206"/>
    </w:p>
    <w:p w:rsidR="001C0625" w:rsidP="00D33BD0" w:rsidRDefault="001C0625" w14:paraId="1F703016" w14:textId="167D29FA">
      <w:pPr>
        <w:ind w:left="360"/>
        <w:rPr>
          <w:rFonts w:ascii="Arial Narrow" w:hAnsi="Arial Narrow"/>
        </w:rPr>
      </w:pPr>
      <w:r w:rsidRPr="007727E7">
        <w:rPr>
          <w:rFonts w:ascii="Arial Narrow" w:hAnsi="Arial Narrow"/>
        </w:rPr>
        <w:t xml:space="preserve">The </w:t>
      </w:r>
      <w:r w:rsidRPr="007727E7" w:rsidR="000C3A8F">
        <w:rPr>
          <w:rFonts w:ascii="Arial Narrow" w:hAnsi="Arial Narrow"/>
        </w:rPr>
        <w:t>P</w:t>
      </w:r>
      <w:r w:rsidRPr="007727E7" w:rsidR="00FA5ACD">
        <w:rPr>
          <w:rFonts w:ascii="Arial Narrow" w:hAnsi="Arial Narrow"/>
        </w:rPr>
        <w:t>urchaser</w:t>
      </w:r>
      <w:r w:rsidRPr="007727E7">
        <w:rPr>
          <w:rFonts w:ascii="Arial Narrow" w:hAnsi="Arial Narrow"/>
        </w:rPr>
        <w:t xml:space="preserve"> will examine the bids to determine whether they are complete, whether any computational errors have been made, whether required sureties have been furnished, whether the documents have been properly signed and whether bids are generally in order.</w:t>
      </w:r>
    </w:p>
    <w:p w:rsidR="00F14D2A" w:rsidP="00C86225" w:rsidRDefault="00F14D2A" w14:paraId="0E507F91" w14:textId="7C48417F">
      <w:pPr>
        <w:rPr>
          <w:rFonts w:ascii="Arial Narrow" w:hAnsi="Arial Narrow"/>
        </w:rPr>
      </w:pPr>
    </w:p>
    <w:p w:rsidRPr="007727E7" w:rsidR="001C0625" w:rsidP="003F6075" w:rsidRDefault="001C0625" w14:paraId="2DF1729E"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69" w:id="207"/>
      <w:r w:rsidRPr="007727E7">
        <w:rPr>
          <w:rFonts w:ascii="Arial Narrow" w:hAnsi="Arial Narrow" w:eastAsia="Times New Roman" w:cs="Arial"/>
          <w:caps w:val="0"/>
          <w:spacing w:val="0"/>
          <w:sz w:val="22"/>
          <w:szCs w:val="22"/>
        </w:rPr>
        <w:t>Evaluation and Co</w:t>
      </w:r>
      <w:r w:rsidRPr="007727E7" w:rsidR="00003431">
        <w:rPr>
          <w:rFonts w:ascii="Arial Narrow" w:hAnsi="Arial Narrow" w:eastAsia="Times New Roman" w:cs="Arial"/>
          <w:caps w:val="0"/>
          <w:spacing w:val="0"/>
          <w:sz w:val="22"/>
          <w:szCs w:val="22"/>
        </w:rPr>
        <w:t>mparison</w:t>
      </w:r>
      <w:r w:rsidRPr="007727E7">
        <w:rPr>
          <w:rFonts w:ascii="Arial Narrow" w:hAnsi="Arial Narrow" w:eastAsia="Times New Roman" w:cs="Arial"/>
          <w:caps w:val="0"/>
          <w:spacing w:val="0"/>
          <w:sz w:val="22"/>
          <w:szCs w:val="22"/>
        </w:rPr>
        <w:t xml:space="preserve"> of Bids</w:t>
      </w:r>
      <w:bookmarkEnd w:id="207"/>
    </w:p>
    <w:p w:rsidRPr="007727E7" w:rsidR="00186402" w:rsidP="00132502" w:rsidRDefault="006C104C" w14:paraId="22C6DAD6" w14:textId="77777777">
      <w:pPr>
        <w:spacing w:after="120"/>
        <w:ind w:left="360"/>
        <w:rPr>
          <w:rFonts w:ascii="Arial Narrow" w:hAnsi="Arial Narrow"/>
        </w:rPr>
      </w:pPr>
      <w:r w:rsidRPr="007727E7">
        <w:rPr>
          <w:rFonts w:ascii="Arial Narrow" w:hAnsi="Arial Narrow"/>
        </w:rPr>
        <w:t xml:space="preserve">Bids determined to be substantially responsive as per </w:t>
      </w:r>
      <w:r w:rsidRPr="007727E7" w:rsidR="002C5B58">
        <w:rPr>
          <w:rFonts w:ascii="Arial Narrow" w:hAnsi="Arial Narrow"/>
        </w:rPr>
        <w:t>section</w:t>
      </w:r>
      <w:r w:rsidRPr="007727E7">
        <w:rPr>
          <w:rFonts w:ascii="Arial Narrow" w:hAnsi="Arial Narrow"/>
        </w:rPr>
        <w:t xml:space="preserve"> 7 above will be considered for the evaluation process with the below scoring criteria. </w:t>
      </w:r>
    </w:p>
    <w:tbl>
      <w:tblPr>
        <w:tblW w:w="9280" w:type="dxa"/>
        <w:tblInd w:w="93" w:type="dxa"/>
        <w:tblCellMar>
          <w:left w:w="0" w:type="dxa"/>
          <w:right w:w="0" w:type="dxa"/>
        </w:tblCellMar>
        <w:tblLook w:val="04A0" w:firstRow="1" w:lastRow="0" w:firstColumn="1" w:lastColumn="0" w:noHBand="0" w:noVBand="1"/>
      </w:tblPr>
      <w:tblGrid>
        <w:gridCol w:w="2591"/>
        <w:gridCol w:w="5226"/>
        <w:gridCol w:w="1463"/>
      </w:tblGrid>
      <w:tr w:rsidRPr="007727E7" w:rsidR="00B934D5" w:rsidTr="007F4DE9" w14:paraId="5013412B" w14:textId="77777777">
        <w:trPr>
          <w:trHeight w:val="525"/>
        </w:trPr>
        <w:tc>
          <w:tcPr>
            <w:tcW w:w="2591" w:type="dxa"/>
            <w:tcBorders>
              <w:top w:val="single" w:color="ED7D31" w:sz="8" w:space="0"/>
              <w:left w:val="single" w:color="ED7D31" w:sz="8" w:space="0"/>
              <w:bottom w:val="single" w:color="auto" w:sz="4" w:space="0"/>
              <w:right w:val="nil"/>
            </w:tcBorders>
            <w:shd w:val="clear" w:color="auto" w:fill="ED7D31"/>
            <w:noWrap/>
            <w:tcMar>
              <w:top w:w="0" w:type="dxa"/>
              <w:left w:w="108" w:type="dxa"/>
              <w:bottom w:w="0" w:type="dxa"/>
              <w:right w:w="108" w:type="dxa"/>
            </w:tcMar>
            <w:vAlign w:val="center"/>
          </w:tcPr>
          <w:p w:rsidRPr="007727E7" w:rsidR="00B934D5" w:rsidP="00C21A7E" w:rsidRDefault="00C21A7E" w14:paraId="41C60980" w14:textId="28B9C3F7">
            <w:pPr>
              <w:jc w:val="center"/>
              <w:rPr>
                <w:rFonts w:ascii="Arial Narrow" w:hAnsi="Arial Narrow" w:eastAsia="Calibri"/>
                <w:b/>
                <w:bCs/>
                <w:color w:val="FFFFFF"/>
              </w:rPr>
            </w:pPr>
            <w:proofErr w:type="gramStart"/>
            <w:r w:rsidRPr="00C21A7E">
              <w:rPr>
                <w:rFonts w:ascii="Arial Narrow" w:hAnsi="Arial Narrow"/>
                <w:b/>
                <w:bCs/>
                <w:color w:val="FFFFFF"/>
              </w:rPr>
              <w:t>EVALUATION</w:t>
            </w:r>
            <w:proofErr w:type="gramEnd"/>
            <w:r w:rsidRPr="00C21A7E">
              <w:rPr>
                <w:rFonts w:ascii="Arial Narrow" w:hAnsi="Arial Narrow"/>
                <w:b/>
                <w:bCs/>
                <w:color w:val="FFFFFF"/>
              </w:rPr>
              <w:t xml:space="preserve"> CRITERIA</w:t>
            </w:r>
          </w:p>
        </w:tc>
        <w:tc>
          <w:tcPr>
            <w:tcW w:w="5226" w:type="dxa"/>
            <w:tcBorders>
              <w:top w:val="single" w:color="ED7D31" w:sz="8" w:space="0"/>
              <w:left w:val="nil"/>
              <w:bottom w:val="single" w:color="auto" w:sz="4" w:space="0"/>
              <w:right w:val="nil"/>
            </w:tcBorders>
            <w:shd w:val="clear" w:color="auto" w:fill="ED7D31"/>
            <w:tcMar>
              <w:top w:w="0" w:type="dxa"/>
              <w:left w:w="108" w:type="dxa"/>
              <w:bottom w:w="0" w:type="dxa"/>
              <w:right w:w="108" w:type="dxa"/>
            </w:tcMar>
            <w:vAlign w:val="center"/>
            <w:hideMark/>
          </w:tcPr>
          <w:p w:rsidRPr="007727E7" w:rsidR="00B934D5" w:rsidP="00B934D5" w:rsidRDefault="00B934D5" w14:paraId="65675175" w14:textId="77777777">
            <w:pPr>
              <w:jc w:val="center"/>
              <w:rPr>
                <w:rFonts w:ascii="Arial Narrow" w:hAnsi="Arial Narrow" w:eastAsia="Calibri"/>
                <w:b/>
                <w:bCs/>
                <w:color w:val="FFFFFF"/>
              </w:rPr>
            </w:pPr>
            <w:r w:rsidRPr="007727E7">
              <w:rPr>
                <w:rFonts w:ascii="Arial Narrow" w:hAnsi="Arial Narrow"/>
                <w:b/>
                <w:bCs/>
                <w:color w:val="FFFFFF"/>
              </w:rPr>
              <w:t>Description</w:t>
            </w:r>
          </w:p>
        </w:tc>
        <w:tc>
          <w:tcPr>
            <w:tcW w:w="1463" w:type="dxa"/>
            <w:tcBorders>
              <w:top w:val="single" w:color="ED7D31" w:sz="8" w:space="0"/>
              <w:left w:val="nil"/>
              <w:bottom w:val="single" w:color="auto" w:sz="4" w:space="0"/>
              <w:right w:val="single" w:color="ED7D31" w:sz="8" w:space="0"/>
            </w:tcBorders>
            <w:shd w:val="clear" w:color="auto" w:fill="ED7D31"/>
            <w:noWrap/>
            <w:tcMar>
              <w:top w:w="0" w:type="dxa"/>
              <w:left w:w="108" w:type="dxa"/>
              <w:bottom w:w="0" w:type="dxa"/>
              <w:right w:w="108" w:type="dxa"/>
            </w:tcMar>
            <w:vAlign w:val="center"/>
            <w:hideMark/>
          </w:tcPr>
          <w:p w:rsidRPr="007727E7" w:rsidR="00B934D5" w:rsidP="00B934D5" w:rsidRDefault="00B934D5" w14:paraId="47ACED2A" w14:textId="77777777">
            <w:pPr>
              <w:jc w:val="center"/>
              <w:rPr>
                <w:rFonts w:ascii="Arial Narrow" w:hAnsi="Arial Narrow" w:eastAsia="Calibri"/>
                <w:b/>
                <w:bCs/>
                <w:color w:val="FFFFFF"/>
              </w:rPr>
            </w:pPr>
            <w:r w:rsidRPr="007727E7">
              <w:rPr>
                <w:rFonts w:ascii="Arial Narrow" w:hAnsi="Arial Narrow"/>
                <w:b/>
                <w:bCs/>
                <w:color w:val="FFFFFF"/>
              </w:rPr>
              <w:t>Weight (%)</w:t>
            </w:r>
          </w:p>
        </w:tc>
      </w:tr>
      <w:tr w:rsidRPr="007727E7" w:rsidR="00FC6626" w:rsidTr="007F4DE9" w14:paraId="796221BF" w14:textId="77777777">
        <w:trPr>
          <w:trHeight w:val="466"/>
        </w:trPr>
        <w:tc>
          <w:tcPr>
            <w:tcW w:w="2591" w:type="dxa"/>
            <w:tcBorders>
              <w:top w:val="single" w:color="auto" w:sz="4" w:space="0"/>
              <w:left w:val="single" w:color="auto" w:sz="4" w:space="0"/>
              <w:bottom w:val="single" w:color="auto" w:sz="4" w:space="0"/>
              <w:right w:val="single" w:color="auto" w:sz="4" w:space="0"/>
            </w:tcBorders>
            <w:shd w:val="clear" w:color="auto" w:fill="FDE9D9"/>
            <w:noWrap/>
            <w:tcMar>
              <w:top w:w="0" w:type="dxa"/>
              <w:left w:w="108" w:type="dxa"/>
              <w:bottom w:w="0" w:type="dxa"/>
              <w:right w:w="108" w:type="dxa"/>
            </w:tcMar>
            <w:vAlign w:val="center"/>
            <w:hideMark/>
          </w:tcPr>
          <w:p w:rsidRPr="007727E7" w:rsidR="00FC6626" w:rsidP="00FC6626" w:rsidRDefault="00FC6626" w14:paraId="47258550" w14:textId="2580FE62">
            <w:pPr>
              <w:rPr>
                <w:rFonts w:ascii="Arial Narrow" w:hAnsi="Arial Narrow" w:eastAsia="Calibri"/>
                <w:b/>
                <w:bCs/>
                <w:color w:val="000000"/>
              </w:rPr>
            </w:pPr>
            <w:r w:rsidRPr="007727E7">
              <w:rPr>
                <w:rFonts w:ascii="Arial Narrow" w:hAnsi="Arial Narrow"/>
                <w:b/>
                <w:bCs/>
                <w:color w:val="000000"/>
              </w:rPr>
              <w:t xml:space="preserve">Financial proposal </w:t>
            </w:r>
          </w:p>
        </w:tc>
        <w:tc>
          <w:tcPr>
            <w:tcW w:w="5226" w:type="dxa"/>
            <w:tcBorders>
              <w:top w:val="single" w:color="auto" w:sz="4" w:space="0"/>
              <w:left w:val="single" w:color="auto" w:sz="4" w:space="0"/>
              <w:bottom w:val="single" w:color="auto" w:sz="4" w:space="0"/>
              <w:right w:val="single" w:color="auto" w:sz="4" w:space="0"/>
            </w:tcBorders>
            <w:shd w:val="clear" w:color="auto" w:fill="FDE9D9"/>
            <w:tcMar>
              <w:top w:w="0" w:type="dxa"/>
              <w:left w:w="108" w:type="dxa"/>
              <w:bottom w:w="0" w:type="dxa"/>
              <w:right w:w="108" w:type="dxa"/>
            </w:tcMar>
            <w:vAlign w:val="center"/>
          </w:tcPr>
          <w:p w:rsidRPr="00346BA4" w:rsidR="00FC6626" w:rsidP="00FC6626" w:rsidRDefault="00A350F3" w14:paraId="05782F19" w14:textId="47A0FE46">
            <w:pPr>
              <w:rPr>
                <w:rFonts w:ascii="Arial Narrow" w:hAnsi="Arial Narrow"/>
                <w:color w:val="000000"/>
              </w:rPr>
            </w:pPr>
            <w:r w:rsidRPr="00A350F3">
              <w:rPr>
                <w:rFonts w:ascii="Arial Narrow" w:hAnsi="Arial Narrow"/>
                <w:color w:val="000000"/>
              </w:rPr>
              <w:t>Refers to the offer price, including taxes, duties, delivery charges and ability to fix prices throughout the period of the MSA</w:t>
            </w:r>
          </w:p>
        </w:tc>
        <w:tc>
          <w:tcPr>
            <w:tcW w:w="1463" w:type="dxa"/>
            <w:tcBorders>
              <w:top w:val="single" w:color="auto" w:sz="4" w:space="0"/>
              <w:left w:val="single" w:color="auto" w:sz="4" w:space="0"/>
              <w:bottom w:val="single" w:color="auto" w:sz="4" w:space="0"/>
              <w:right w:val="single" w:color="auto" w:sz="4" w:space="0"/>
            </w:tcBorders>
            <w:shd w:val="clear" w:color="auto" w:fill="FDE9D9"/>
            <w:noWrap/>
            <w:tcMar>
              <w:top w:w="0" w:type="dxa"/>
              <w:left w:w="108" w:type="dxa"/>
              <w:bottom w:w="0" w:type="dxa"/>
              <w:right w:w="108" w:type="dxa"/>
            </w:tcMar>
            <w:vAlign w:val="center"/>
          </w:tcPr>
          <w:p w:rsidRPr="00346BA4" w:rsidR="00FC6626" w:rsidP="00FC6626" w:rsidRDefault="00D476DB" w14:paraId="6EB38E2C" w14:textId="0BA101F2">
            <w:pPr>
              <w:jc w:val="center"/>
              <w:rPr>
                <w:rFonts w:ascii="Arial Narrow" w:hAnsi="Arial Narrow" w:eastAsia="Calibri"/>
                <w:color w:val="000000"/>
              </w:rPr>
            </w:pPr>
            <w:r>
              <w:rPr>
                <w:rFonts w:ascii="Arial Narrow" w:hAnsi="Arial Narrow"/>
                <w:color w:val="000000"/>
              </w:rPr>
              <w:t>4</w:t>
            </w:r>
            <w:r w:rsidRPr="00346BA4" w:rsidR="00FC6626">
              <w:rPr>
                <w:rFonts w:ascii="Arial Narrow" w:hAnsi="Arial Narrow"/>
                <w:color w:val="000000"/>
              </w:rPr>
              <w:t>0%</w:t>
            </w:r>
          </w:p>
        </w:tc>
      </w:tr>
      <w:tr w:rsidRPr="007727E7" w:rsidR="00FC6626" w:rsidTr="007F4DE9" w14:paraId="4965889C" w14:textId="77777777">
        <w:trPr>
          <w:trHeight w:val="466"/>
        </w:trPr>
        <w:tc>
          <w:tcPr>
            <w:tcW w:w="2591" w:type="dxa"/>
            <w:tcBorders>
              <w:top w:val="single" w:color="auto" w:sz="4" w:space="0"/>
              <w:left w:val="single" w:color="auto" w:sz="4" w:space="0"/>
              <w:bottom w:val="single" w:color="auto" w:sz="4" w:space="0"/>
              <w:right w:val="single" w:color="auto" w:sz="4" w:space="0"/>
            </w:tcBorders>
            <w:shd w:val="clear" w:color="auto" w:fill="FDE9D9"/>
            <w:noWrap/>
            <w:tcMar>
              <w:top w:w="0" w:type="dxa"/>
              <w:left w:w="108" w:type="dxa"/>
              <w:bottom w:w="0" w:type="dxa"/>
              <w:right w:w="108" w:type="dxa"/>
            </w:tcMar>
            <w:vAlign w:val="center"/>
          </w:tcPr>
          <w:p w:rsidRPr="00EA5EEE" w:rsidR="00FC6626" w:rsidP="00FC6626" w:rsidRDefault="0027168F" w14:paraId="059AC7F9" w14:textId="39A27CA5">
            <w:pPr>
              <w:rPr>
                <w:rFonts w:ascii="Arial Narrow" w:hAnsi="Arial Narrow"/>
                <w:b/>
                <w:bCs/>
                <w:color w:val="000000"/>
              </w:rPr>
            </w:pPr>
            <w:r w:rsidRPr="0027168F">
              <w:rPr>
                <w:rFonts w:ascii="Arial Narrow" w:hAnsi="Arial Narrow"/>
                <w:b/>
                <w:bCs/>
                <w:color w:val="000000"/>
              </w:rPr>
              <w:t>Service specification conformity</w:t>
            </w:r>
          </w:p>
        </w:tc>
        <w:tc>
          <w:tcPr>
            <w:tcW w:w="5226" w:type="dxa"/>
            <w:tcBorders>
              <w:top w:val="single" w:color="auto" w:sz="4" w:space="0"/>
              <w:left w:val="single" w:color="auto" w:sz="4" w:space="0"/>
              <w:bottom w:val="single" w:color="auto" w:sz="4" w:space="0"/>
              <w:right w:val="single" w:color="auto" w:sz="4" w:space="0"/>
            </w:tcBorders>
            <w:shd w:val="clear" w:color="auto" w:fill="FDE9D9"/>
            <w:tcMar>
              <w:top w:w="0" w:type="dxa"/>
              <w:left w:w="108" w:type="dxa"/>
              <w:bottom w:w="0" w:type="dxa"/>
              <w:right w:w="108" w:type="dxa"/>
            </w:tcMar>
            <w:vAlign w:val="center"/>
          </w:tcPr>
          <w:p w:rsidR="007F4DE9" w:rsidP="007F4DE9" w:rsidRDefault="007F4DE9" w14:paraId="78B233DF" w14:textId="6A5799FE">
            <w:pPr>
              <w:rPr>
                <w:rFonts w:ascii="Arial Narrow" w:hAnsi="Arial Narrow"/>
                <w:color w:val="000000"/>
              </w:rPr>
            </w:pPr>
            <w:proofErr w:type="spellStart"/>
            <w:r w:rsidRPr="007F4DE9">
              <w:rPr>
                <w:rFonts w:ascii="Arial Narrow" w:hAnsi="Arial Narrow"/>
                <w:color w:val="000000"/>
              </w:rPr>
              <w:t>Refersto</w:t>
            </w:r>
            <w:proofErr w:type="spellEnd"/>
            <w:r w:rsidRPr="007F4DE9">
              <w:rPr>
                <w:rFonts w:ascii="Arial Narrow" w:hAnsi="Arial Narrow"/>
                <w:color w:val="000000"/>
              </w:rPr>
              <w:t>:</w:t>
            </w:r>
            <w:r w:rsidRPr="007F4DE9">
              <w:rPr>
                <w:rFonts w:ascii="Arial Narrow" w:hAnsi="Arial Narrow"/>
                <w:color w:val="000000"/>
              </w:rPr>
              <w:br/>
            </w:r>
          </w:p>
          <w:p w:rsidRPr="007F4DE9" w:rsidR="007F4DE9" w:rsidP="007F4DE9" w:rsidRDefault="007F4DE9" w14:paraId="0B7592D4" w14:textId="7E96C28A">
            <w:pPr>
              <w:rPr>
                <w:rFonts w:ascii="Arial Narrow" w:hAnsi="Arial Narrow"/>
                <w:color w:val="000000"/>
              </w:rPr>
            </w:pPr>
            <w:r w:rsidRPr="007F4DE9">
              <w:rPr>
                <w:rFonts w:ascii="Arial Narrow" w:hAnsi="Arial Narrow"/>
                <w:color w:val="000000"/>
              </w:rPr>
              <w:t>The Contractor should have at least 2 years of experience in providing accounting / financial services.</w:t>
            </w:r>
          </w:p>
          <w:p w:rsidRPr="007F4DE9" w:rsidR="007F4DE9" w:rsidP="007F4DE9" w:rsidRDefault="007F4DE9" w14:paraId="388E75FB" w14:textId="77777777">
            <w:pPr>
              <w:rPr>
                <w:rFonts w:ascii="Arial Narrow" w:hAnsi="Arial Narrow"/>
                <w:color w:val="000000"/>
              </w:rPr>
            </w:pPr>
            <w:r w:rsidRPr="007F4DE9">
              <w:rPr>
                <w:rFonts w:ascii="Arial Narrow" w:hAnsi="Arial Narrow"/>
                <w:color w:val="000000"/>
              </w:rPr>
              <w:t>The Contractor should have documented experience in providing accounting, financial, or tax services to non-</w:t>
            </w:r>
            <w:r w:rsidRPr="007F4DE9">
              <w:rPr>
                <w:rFonts w:ascii="Arial Narrow" w:hAnsi="Arial Narrow"/>
                <w:color w:val="000000"/>
              </w:rPr>
              <w:t>governmental organizations (NGOs), foundations, or humanitarian organizations.</w:t>
            </w:r>
          </w:p>
          <w:p w:rsidRPr="0027168F" w:rsidR="00423C8F" w:rsidP="0027168F" w:rsidRDefault="00423C8F" w14:paraId="1DF65BE6" w14:textId="4DE5FF07">
            <w:pPr>
              <w:pStyle w:val="ListParagraph"/>
              <w:numPr>
                <w:ilvl w:val="0"/>
                <w:numId w:val="27"/>
              </w:numPr>
              <w:rPr>
                <w:rFonts w:ascii="Arial Narrow" w:hAnsi="Arial Narrow"/>
                <w:color w:val="000000"/>
              </w:rPr>
            </w:pPr>
          </w:p>
        </w:tc>
        <w:tc>
          <w:tcPr>
            <w:tcW w:w="1463" w:type="dxa"/>
            <w:tcBorders>
              <w:top w:val="single" w:color="auto" w:sz="4" w:space="0"/>
              <w:left w:val="single" w:color="auto" w:sz="4" w:space="0"/>
              <w:bottom w:val="single" w:color="auto" w:sz="4" w:space="0"/>
              <w:right w:val="single" w:color="auto" w:sz="4" w:space="0"/>
            </w:tcBorders>
            <w:shd w:val="clear" w:color="auto" w:fill="FDE9D9"/>
            <w:noWrap/>
            <w:tcMar>
              <w:top w:w="0" w:type="dxa"/>
              <w:left w:w="108" w:type="dxa"/>
              <w:bottom w:w="0" w:type="dxa"/>
              <w:right w:w="108" w:type="dxa"/>
            </w:tcMar>
            <w:vAlign w:val="center"/>
          </w:tcPr>
          <w:p w:rsidR="00FC6626" w:rsidP="00FC6626" w:rsidRDefault="00D476DB" w14:paraId="0F304220" w14:textId="00B03B3E">
            <w:pPr>
              <w:jc w:val="center"/>
              <w:rPr>
                <w:rFonts w:ascii="Arial Narrow" w:hAnsi="Arial Narrow" w:eastAsia="Calibri"/>
                <w:color w:val="000000"/>
              </w:rPr>
            </w:pPr>
            <w:r>
              <w:rPr>
                <w:rFonts w:ascii="Arial Narrow" w:hAnsi="Arial Narrow" w:eastAsia="Calibri"/>
                <w:color w:val="000000"/>
              </w:rPr>
              <w:t>2</w:t>
            </w:r>
            <w:r w:rsidR="00346BA4">
              <w:rPr>
                <w:rFonts w:ascii="Arial Narrow" w:hAnsi="Arial Narrow" w:eastAsia="Calibri"/>
                <w:color w:val="000000"/>
              </w:rPr>
              <w:t>5</w:t>
            </w:r>
            <w:r w:rsidR="00FC6626">
              <w:rPr>
                <w:rFonts w:ascii="Arial Narrow" w:hAnsi="Arial Narrow" w:eastAsia="Calibri"/>
                <w:color w:val="000000"/>
              </w:rPr>
              <w:t>%</w:t>
            </w:r>
          </w:p>
        </w:tc>
      </w:tr>
      <w:tr w:rsidRPr="007727E7" w:rsidR="00C4165A" w:rsidTr="007F4DE9" w14:paraId="78B81D86" w14:textId="77777777">
        <w:trPr>
          <w:trHeight w:val="745"/>
        </w:trPr>
        <w:tc>
          <w:tcPr>
            <w:tcW w:w="2591" w:type="dxa"/>
            <w:tcBorders>
              <w:top w:val="single" w:color="auto" w:sz="4" w:space="0"/>
              <w:left w:val="single" w:color="auto" w:sz="4" w:space="0"/>
              <w:bottom w:val="single" w:color="auto" w:sz="4" w:space="0"/>
              <w:right w:val="single" w:color="auto" w:sz="4" w:space="0"/>
            </w:tcBorders>
            <w:shd w:val="clear" w:color="auto" w:fill="FDE9D9"/>
            <w:noWrap/>
            <w:tcMar>
              <w:top w:w="0" w:type="dxa"/>
              <w:left w:w="108" w:type="dxa"/>
              <w:bottom w:w="0" w:type="dxa"/>
              <w:right w:w="108" w:type="dxa"/>
            </w:tcMar>
            <w:vAlign w:val="center"/>
          </w:tcPr>
          <w:p w:rsidRPr="007727E7" w:rsidR="00C4165A" w:rsidP="002115F0" w:rsidRDefault="00DC76BF" w14:paraId="148A53EC" w14:textId="0885D1DC">
            <w:pPr>
              <w:jc w:val="left"/>
              <w:rPr>
                <w:rFonts w:ascii="Arial Narrow" w:hAnsi="Arial Narrow"/>
                <w:b/>
                <w:bCs/>
                <w:color w:val="000000"/>
              </w:rPr>
            </w:pPr>
            <w:r w:rsidRPr="00DC76BF">
              <w:rPr>
                <w:rFonts w:ascii="Arial Narrow" w:hAnsi="Arial Narrow"/>
                <w:b/>
                <w:bCs/>
                <w:color w:val="000000"/>
              </w:rPr>
              <w:t>Staff experience</w:t>
            </w:r>
          </w:p>
        </w:tc>
        <w:tc>
          <w:tcPr>
            <w:tcW w:w="5226" w:type="dxa"/>
            <w:tcBorders>
              <w:top w:val="single" w:color="auto" w:sz="4" w:space="0"/>
              <w:left w:val="single" w:color="auto" w:sz="4" w:space="0"/>
              <w:bottom w:val="single" w:color="auto" w:sz="4" w:space="0"/>
              <w:right w:val="single" w:color="auto" w:sz="4" w:space="0"/>
            </w:tcBorders>
            <w:shd w:val="clear" w:color="auto" w:fill="FDE9D9"/>
            <w:tcMar>
              <w:top w:w="0" w:type="dxa"/>
              <w:left w:w="108" w:type="dxa"/>
              <w:bottom w:w="0" w:type="dxa"/>
              <w:right w:w="108" w:type="dxa"/>
            </w:tcMar>
            <w:vAlign w:val="center"/>
          </w:tcPr>
          <w:p w:rsidRPr="00CD0F08" w:rsidR="00CD0F08" w:rsidP="00CD0F08" w:rsidRDefault="00CD0F08" w14:paraId="02425CFD" w14:textId="77777777">
            <w:pPr>
              <w:rPr>
                <w:rFonts w:ascii="Arial Narrow" w:hAnsi="Arial Narrow"/>
                <w:color w:val="000000"/>
              </w:rPr>
            </w:pPr>
            <w:r w:rsidRPr="00CD0F08">
              <w:rPr>
                <w:rFonts w:ascii="Arial Narrow" w:hAnsi="Arial Narrow"/>
                <w:color w:val="000000"/>
              </w:rPr>
              <w:t>Refers to:</w:t>
            </w:r>
          </w:p>
          <w:p w:rsidRPr="00CD0F08" w:rsidR="00CD0F08" w:rsidP="00CD0F08" w:rsidRDefault="00CD0F08" w14:paraId="46F60A82" w14:textId="77777777">
            <w:pPr>
              <w:pStyle w:val="ListParagraph"/>
              <w:numPr>
                <w:ilvl w:val="0"/>
                <w:numId w:val="30"/>
              </w:numPr>
              <w:rPr>
                <w:rFonts w:ascii="Arial Narrow" w:hAnsi="Arial Narrow"/>
                <w:color w:val="000000"/>
              </w:rPr>
            </w:pPr>
            <w:r w:rsidRPr="00CD0F08">
              <w:rPr>
                <w:rFonts w:ascii="Arial Narrow" w:hAnsi="Arial Narrow"/>
                <w:color w:val="000000"/>
              </w:rPr>
              <w:t>Qualifications and Experience:</w:t>
            </w:r>
          </w:p>
          <w:p w:rsidRPr="00CD0F08" w:rsidR="00CD0F08" w:rsidP="00CD0F08" w:rsidRDefault="00CD0F08" w14:paraId="67FE0AB2" w14:textId="77777777">
            <w:pPr>
              <w:pStyle w:val="ListParagraph"/>
              <w:numPr>
                <w:ilvl w:val="0"/>
                <w:numId w:val="30"/>
              </w:numPr>
              <w:rPr>
                <w:rFonts w:ascii="Arial Narrow" w:hAnsi="Arial Narrow"/>
                <w:color w:val="000000"/>
              </w:rPr>
            </w:pPr>
            <w:r w:rsidRPr="00CD0F08">
              <w:rPr>
                <w:rFonts w:ascii="Arial Narrow" w:hAnsi="Arial Narrow"/>
                <w:color w:val="000000"/>
              </w:rPr>
              <w:t>- Relevant education, certifications, and</w:t>
            </w:r>
          </w:p>
          <w:p w:rsidRPr="002D5EE7" w:rsidR="00C4165A" w:rsidP="00CD0F08" w:rsidRDefault="00CD0F08" w14:paraId="19C24301" w14:textId="17ED4DF8">
            <w:pPr>
              <w:pStyle w:val="ListParagraph"/>
              <w:numPr>
                <w:ilvl w:val="0"/>
                <w:numId w:val="30"/>
              </w:numPr>
              <w:rPr>
                <w:rFonts w:ascii="Arial Narrow" w:hAnsi="Arial Narrow"/>
                <w:color w:val="000000"/>
              </w:rPr>
            </w:pPr>
            <w:r w:rsidRPr="00CD0F08">
              <w:rPr>
                <w:rFonts w:ascii="Arial Narrow" w:hAnsi="Arial Narrow"/>
                <w:color w:val="000000"/>
              </w:rPr>
              <w:t>industry expertise.</w:t>
            </w:r>
          </w:p>
        </w:tc>
        <w:tc>
          <w:tcPr>
            <w:tcW w:w="1463" w:type="dxa"/>
            <w:tcBorders>
              <w:top w:val="single" w:color="auto" w:sz="4" w:space="0"/>
              <w:left w:val="single" w:color="auto" w:sz="4" w:space="0"/>
              <w:bottom w:val="single" w:color="auto" w:sz="4" w:space="0"/>
              <w:right w:val="single" w:color="auto" w:sz="4" w:space="0"/>
            </w:tcBorders>
            <w:shd w:val="clear" w:color="auto" w:fill="FDE9D9"/>
            <w:noWrap/>
            <w:tcMar>
              <w:top w:w="0" w:type="dxa"/>
              <w:left w:w="108" w:type="dxa"/>
              <w:bottom w:w="0" w:type="dxa"/>
              <w:right w:w="108" w:type="dxa"/>
            </w:tcMar>
            <w:vAlign w:val="center"/>
          </w:tcPr>
          <w:p w:rsidR="00C4165A" w:rsidP="002115F0" w:rsidRDefault="001B7F24" w14:paraId="4C912EAA" w14:textId="42BFE65F">
            <w:pPr>
              <w:jc w:val="center"/>
              <w:rPr>
                <w:rFonts w:ascii="Arial Narrow" w:hAnsi="Arial Narrow" w:eastAsia="Calibri"/>
                <w:color w:val="000000"/>
              </w:rPr>
            </w:pPr>
            <w:r>
              <w:rPr>
                <w:rFonts w:ascii="Arial Narrow" w:hAnsi="Arial Narrow" w:eastAsia="Calibri"/>
                <w:color w:val="000000"/>
              </w:rPr>
              <w:t>20</w:t>
            </w:r>
            <w:r w:rsidR="00225DD9">
              <w:rPr>
                <w:rFonts w:ascii="Arial Narrow" w:hAnsi="Arial Narrow" w:eastAsia="Calibri"/>
                <w:color w:val="000000"/>
              </w:rPr>
              <w:t>%</w:t>
            </w:r>
          </w:p>
        </w:tc>
      </w:tr>
      <w:tr w:rsidRPr="007727E7" w:rsidR="002D5EE7" w:rsidTr="007F4DE9" w14:paraId="639FEED6" w14:textId="77777777">
        <w:trPr>
          <w:trHeight w:val="1990"/>
        </w:trPr>
        <w:tc>
          <w:tcPr>
            <w:tcW w:w="2591" w:type="dxa"/>
            <w:tcBorders>
              <w:top w:val="single" w:color="auto" w:sz="4" w:space="0"/>
              <w:left w:val="single" w:color="auto" w:sz="4" w:space="0"/>
              <w:bottom w:val="single" w:color="auto" w:sz="4" w:space="0"/>
              <w:right w:val="single" w:color="auto" w:sz="4" w:space="0"/>
            </w:tcBorders>
            <w:shd w:val="clear" w:color="auto" w:fill="FDE9D9"/>
            <w:noWrap/>
            <w:tcMar>
              <w:top w:w="0" w:type="dxa"/>
              <w:left w:w="108" w:type="dxa"/>
              <w:bottom w:w="0" w:type="dxa"/>
              <w:right w:w="108" w:type="dxa"/>
            </w:tcMar>
            <w:vAlign w:val="center"/>
            <w:hideMark/>
          </w:tcPr>
          <w:p w:rsidRPr="007727E7" w:rsidR="002D5EE7" w:rsidP="00642E83" w:rsidRDefault="00941DAB" w14:paraId="13D546C1" w14:textId="7912D60F">
            <w:pPr>
              <w:rPr>
                <w:rFonts w:ascii="Arial Narrow" w:hAnsi="Arial Narrow" w:eastAsia="Calibri"/>
                <w:b/>
                <w:bCs/>
                <w:color w:val="000000"/>
              </w:rPr>
            </w:pPr>
            <w:r w:rsidRPr="00941DAB">
              <w:rPr>
                <w:rFonts w:ascii="Arial Narrow" w:hAnsi="Arial Narrow"/>
                <w:b/>
                <w:bCs/>
                <w:color w:val="000000"/>
              </w:rPr>
              <w:t>Organization of customer service and operational support.</w:t>
            </w:r>
          </w:p>
        </w:tc>
        <w:tc>
          <w:tcPr>
            <w:tcW w:w="5226" w:type="dxa"/>
            <w:tcBorders>
              <w:top w:val="single" w:color="auto" w:sz="4" w:space="0"/>
              <w:left w:val="single" w:color="auto" w:sz="4" w:space="0"/>
              <w:bottom w:val="single" w:color="auto" w:sz="4" w:space="0"/>
              <w:right w:val="single" w:color="auto" w:sz="4" w:space="0"/>
            </w:tcBorders>
            <w:shd w:val="clear" w:color="auto" w:fill="FDE9D9"/>
            <w:tcMar>
              <w:top w:w="0" w:type="dxa"/>
              <w:left w:w="108" w:type="dxa"/>
              <w:bottom w:w="0" w:type="dxa"/>
              <w:right w:w="108" w:type="dxa"/>
            </w:tcMar>
            <w:vAlign w:val="center"/>
            <w:hideMark/>
          </w:tcPr>
          <w:p w:rsidRPr="008A756E" w:rsidR="008A756E" w:rsidP="008A756E" w:rsidRDefault="008A756E" w14:paraId="479419A1" w14:textId="77777777">
            <w:pPr>
              <w:jc w:val="left"/>
              <w:rPr>
                <w:rFonts w:ascii="Arial Narrow" w:hAnsi="Arial Narrow" w:eastAsia="Calibri"/>
                <w:color w:val="000000"/>
              </w:rPr>
            </w:pPr>
            <w:r w:rsidRPr="008A756E">
              <w:rPr>
                <w:rFonts w:ascii="Arial Narrow" w:hAnsi="Arial Narrow" w:eastAsia="Calibri"/>
                <w:color w:val="000000"/>
              </w:rPr>
              <w:t xml:space="preserve">This criterion concerns the availability and </w:t>
            </w:r>
            <w:proofErr w:type="spellStart"/>
            <w:r w:rsidRPr="008A756E">
              <w:rPr>
                <w:rFonts w:ascii="Arial Narrow" w:hAnsi="Arial Narrow" w:eastAsia="Calibri"/>
                <w:color w:val="000000"/>
              </w:rPr>
              <w:t>organisation</w:t>
            </w:r>
            <w:proofErr w:type="spellEnd"/>
            <w:r w:rsidRPr="008A756E">
              <w:rPr>
                <w:rFonts w:ascii="Arial Narrow" w:hAnsi="Arial Narrow" w:eastAsia="Calibri"/>
                <w:color w:val="000000"/>
              </w:rPr>
              <w:t xml:space="preserve"> of customer service provided by the Contractor, including ensuring ongoing contact for operational matters, inquiries, and changes to the scope of services.</w:t>
            </w:r>
          </w:p>
          <w:p w:rsidRPr="008A756E" w:rsidR="008A756E" w:rsidP="008A756E" w:rsidRDefault="008A756E" w14:paraId="17A80990" w14:textId="77777777">
            <w:pPr>
              <w:jc w:val="left"/>
              <w:rPr>
                <w:rFonts w:ascii="Arial Narrow" w:hAnsi="Arial Narrow" w:eastAsia="Calibri"/>
                <w:color w:val="000000"/>
              </w:rPr>
            </w:pPr>
            <w:r w:rsidRPr="008A756E">
              <w:rPr>
                <w:rFonts w:ascii="Arial Narrow" w:hAnsi="Arial Narrow" w:eastAsia="Calibri"/>
                <w:color w:val="000000"/>
              </w:rPr>
              <w:t xml:space="preserve">The assessment will focus </w:t>
            </w:r>
            <w:proofErr w:type="gramStart"/>
            <w:r w:rsidRPr="008A756E">
              <w:rPr>
                <w:rFonts w:ascii="Arial Narrow" w:hAnsi="Arial Narrow" w:eastAsia="Calibri"/>
                <w:color w:val="000000"/>
              </w:rPr>
              <w:t>in particular on</w:t>
            </w:r>
            <w:proofErr w:type="gramEnd"/>
            <w:r w:rsidRPr="008A756E">
              <w:rPr>
                <w:rFonts w:ascii="Arial Narrow" w:hAnsi="Arial Narrow" w:eastAsia="Calibri"/>
                <w:color w:val="000000"/>
              </w:rPr>
              <w:t>:</w:t>
            </w:r>
          </w:p>
          <w:p w:rsidRPr="008A756E" w:rsidR="008A756E" w:rsidP="008A756E" w:rsidRDefault="008A756E" w14:paraId="24838526" w14:textId="77777777">
            <w:pPr>
              <w:numPr>
                <w:ilvl w:val="0"/>
                <w:numId w:val="33"/>
              </w:numPr>
              <w:jc w:val="left"/>
              <w:rPr>
                <w:rFonts w:ascii="Arial Narrow" w:hAnsi="Arial Narrow" w:eastAsia="Calibri"/>
                <w:color w:val="000000"/>
              </w:rPr>
            </w:pPr>
            <w:r w:rsidRPr="008A756E">
              <w:rPr>
                <w:rFonts w:ascii="Arial Narrow" w:hAnsi="Arial Narrow" w:eastAsia="Calibri"/>
                <w:color w:val="000000"/>
              </w:rPr>
              <w:t xml:space="preserve">the availability of a dedicated person / team responsible for service delivery, </w:t>
            </w:r>
          </w:p>
          <w:p w:rsidRPr="008A756E" w:rsidR="008A756E" w:rsidP="008A756E" w:rsidRDefault="008A756E" w14:paraId="6497C03E" w14:textId="77777777">
            <w:pPr>
              <w:numPr>
                <w:ilvl w:val="0"/>
                <w:numId w:val="33"/>
              </w:numPr>
              <w:jc w:val="left"/>
              <w:rPr>
                <w:rFonts w:ascii="Arial Narrow" w:hAnsi="Arial Narrow" w:eastAsia="Calibri"/>
                <w:color w:val="000000"/>
              </w:rPr>
            </w:pPr>
            <w:r w:rsidRPr="008A756E">
              <w:rPr>
                <w:rFonts w:ascii="Arial Narrow" w:hAnsi="Arial Narrow" w:eastAsia="Calibri"/>
                <w:color w:val="000000"/>
              </w:rPr>
              <w:t xml:space="preserve">the provision of a permanent point of contact, </w:t>
            </w:r>
          </w:p>
          <w:p w:rsidRPr="008A756E" w:rsidR="008A756E" w:rsidP="008A756E" w:rsidRDefault="008A756E" w14:paraId="2CB708A1" w14:textId="77777777">
            <w:pPr>
              <w:numPr>
                <w:ilvl w:val="0"/>
                <w:numId w:val="33"/>
              </w:numPr>
              <w:jc w:val="left"/>
              <w:rPr>
                <w:rFonts w:ascii="Arial Narrow" w:hAnsi="Arial Narrow" w:eastAsia="Calibri"/>
                <w:color w:val="000000"/>
              </w:rPr>
            </w:pPr>
            <w:r w:rsidRPr="008A756E">
              <w:rPr>
                <w:rFonts w:ascii="Arial Narrow" w:hAnsi="Arial Narrow" w:eastAsia="Calibri"/>
                <w:color w:val="000000"/>
              </w:rPr>
              <w:t xml:space="preserve">response time to inquiries and requests, </w:t>
            </w:r>
          </w:p>
          <w:p w:rsidRPr="008A756E" w:rsidR="008A756E" w:rsidP="008A756E" w:rsidRDefault="008A756E" w14:paraId="04D2D6DE" w14:textId="77777777">
            <w:pPr>
              <w:numPr>
                <w:ilvl w:val="0"/>
                <w:numId w:val="33"/>
              </w:numPr>
              <w:jc w:val="left"/>
              <w:rPr>
                <w:rFonts w:ascii="Arial Narrow" w:hAnsi="Arial Narrow" w:eastAsia="Calibri"/>
                <w:color w:val="000000"/>
              </w:rPr>
            </w:pPr>
            <w:r w:rsidRPr="008A756E">
              <w:rPr>
                <w:rFonts w:ascii="Arial Narrow" w:hAnsi="Arial Narrow" w:eastAsia="Calibri"/>
                <w:color w:val="000000"/>
              </w:rPr>
              <w:t>the quality and continuity of communication during contract performance.</w:t>
            </w:r>
          </w:p>
          <w:p w:rsidRPr="002D5EE7" w:rsidR="002D5EE7" w:rsidP="008A756E" w:rsidRDefault="002D5EE7" w14:paraId="78081228" w14:textId="02A1045F">
            <w:pPr>
              <w:jc w:val="left"/>
              <w:rPr>
                <w:rFonts w:ascii="Arial Narrow" w:hAnsi="Arial Narrow" w:eastAsia="Calibri"/>
                <w:color w:val="000000"/>
              </w:rPr>
            </w:pPr>
          </w:p>
        </w:tc>
        <w:tc>
          <w:tcPr>
            <w:tcW w:w="1463" w:type="dxa"/>
            <w:tcBorders>
              <w:top w:val="single" w:color="auto" w:sz="4" w:space="0"/>
              <w:left w:val="single" w:color="auto" w:sz="4" w:space="0"/>
              <w:bottom w:val="single" w:color="auto" w:sz="4" w:space="0"/>
              <w:right w:val="single" w:color="auto" w:sz="4" w:space="0"/>
            </w:tcBorders>
            <w:shd w:val="clear" w:color="auto" w:fill="FDE9D9"/>
            <w:noWrap/>
            <w:tcMar>
              <w:top w:w="0" w:type="dxa"/>
              <w:left w:w="108" w:type="dxa"/>
              <w:bottom w:w="0" w:type="dxa"/>
              <w:right w:w="108" w:type="dxa"/>
            </w:tcMar>
            <w:vAlign w:val="center"/>
            <w:hideMark/>
          </w:tcPr>
          <w:p w:rsidRPr="007727E7" w:rsidR="002D5EE7" w:rsidP="00FC6626" w:rsidRDefault="002D5EE7" w14:paraId="68AD83A3" w14:textId="24E8547A">
            <w:pPr>
              <w:jc w:val="center"/>
              <w:rPr>
                <w:rFonts w:ascii="Arial Narrow" w:hAnsi="Arial Narrow" w:eastAsia="Calibri"/>
                <w:color w:val="000000"/>
              </w:rPr>
            </w:pPr>
            <w:r w:rsidRPr="007727E7">
              <w:rPr>
                <w:rFonts w:ascii="Arial Narrow" w:hAnsi="Arial Narrow"/>
                <w:color w:val="000000"/>
              </w:rPr>
              <w:t>1</w:t>
            </w:r>
            <w:r>
              <w:rPr>
                <w:rFonts w:ascii="Arial Narrow" w:hAnsi="Arial Narrow"/>
                <w:color w:val="000000"/>
              </w:rPr>
              <w:t>0</w:t>
            </w:r>
            <w:r w:rsidRPr="007727E7">
              <w:rPr>
                <w:rFonts w:ascii="Arial Narrow" w:hAnsi="Arial Narrow"/>
                <w:color w:val="000000"/>
              </w:rPr>
              <w:t>%</w:t>
            </w:r>
          </w:p>
        </w:tc>
      </w:tr>
      <w:tr w:rsidRPr="007727E7" w:rsidR="004C68CB" w:rsidTr="007F4DE9" w14:paraId="4116775E" w14:textId="77777777">
        <w:trPr>
          <w:trHeight w:val="745"/>
        </w:trPr>
        <w:tc>
          <w:tcPr>
            <w:tcW w:w="2591" w:type="dxa"/>
            <w:tcBorders>
              <w:top w:val="single" w:color="auto" w:sz="4" w:space="0"/>
              <w:left w:val="single" w:color="auto" w:sz="4" w:space="0"/>
              <w:bottom w:val="single" w:color="auto" w:sz="4" w:space="0"/>
              <w:right w:val="single" w:color="auto" w:sz="4" w:space="0"/>
            </w:tcBorders>
            <w:shd w:val="clear" w:color="auto" w:fill="FDE9D9"/>
            <w:noWrap/>
            <w:tcMar>
              <w:top w:w="0" w:type="dxa"/>
              <w:left w:w="108" w:type="dxa"/>
              <w:bottom w:w="0" w:type="dxa"/>
              <w:right w:w="108" w:type="dxa"/>
            </w:tcMar>
            <w:vAlign w:val="center"/>
          </w:tcPr>
          <w:p w:rsidRPr="007727E7" w:rsidR="004C68CB" w:rsidP="00702281" w:rsidRDefault="004C68CB" w14:paraId="1ED78305" w14:textId="139912FC">
            <w:pPr>
              <w:jc w:val="left"/>
              <w:rPr>
                <w:rFonts w:ascii="Arial Narrow" w:hAnsi="Arial Narrow"/>
                <w:b/>
                <w:bCs/>
                <w:color w:val="000000"/>
              </w:rPr>
            </w:pPr>
            <w:r w:rsidRPr="007727E7">
              <w:rPr>
                <w:rFonts w:ascii="Arial Narrow" w:hAnsi="Arial Narrow"/>
                <w:b/>
                <w:bCs/>
                <w:color w:val="000000"/>
              </w:rPr>
              <w:t xml:space="preserve">Payment </w:t>
            </w:r>
            <w:r w:rsidR="002A76BD">
              <w:rPr>
                <w:rFonts w:ascii="Arial Narrow" w:hAnsi="Arial Narrow"/>
                <w:b/>
                <w:bCs/>
                <w:color w:val="000000"/>
              </w:rPr>
              <w:t>and Agreement</w:t>
            </w:r>
            <w:r w:rsidR="00FD45DB">
              <w:rPr>
                <w:rFonts w:ascii="Arial Narrow" w:hAnsi="Arial Narrow"/>
                <w:b/>
                <w:bCs/>
                <w:color w:val="000000"/>
              </w:rPr>
              <w:t xml:space="preserve"> </w:t>
            </w:r>
            <w:r w:rsidRPr="007727E7">
              <w:rPr>
                <w:rFonts w:ascii="Arial Narrow" w:hAnsi="Arial Narrow"/>
                <w:b/>
                <w:bCs/>
                <w:color w:val="000000"/>
              </w:rPr>
              <w:t>Terms</w:t>
            </w:r>
          </w:p>
        </w:tc>
        <w:tc>
          <w:tcPr>
            <w:tcW w:w="5226" w:type="dxa"/>
            <w:tcBorders>
              <w:top w:val="single" w:color="auto" w:sz="4" w:space="0"/>
              <w:left w:val="single" w:color="auto" w:sz="4" w:space="0"/>
              <w:bottom w:val="single" w:color="auto" w:sz="4" w:space="0"/>
              <w:right w:val="single" w:color="auto" w:sz="4" w:space="0"/>
            </w:tcBorders>
            <w:shd w:val="clear" w:color="auto" w:fill="FDE9D9"/>
            <w:tcMar>
              <w:top w:w="0" w:type="dxa"/>
              <w:left w:w="108" w:type="dxa"/>
              <w:bottom w:w="0" w:type="dxa"/>
              <w:right w:w="108" w:type="dxa"/>
            </w:tcMar>
            <w:vAlign w:val="center"/>
          </w:tcPr>
          <w:p w:rsidRPr="00FD45DB" w:rsidR="00FD45DB" w:rsidP="00FD45DB" w:rsidRDefault="00FD45DB" w14:paraId="2DD6DB6A" w14:textId="77777777">
            <w:pPr>
              <w:jc w:val="left"/>
              <w:rPr>
                <w:rFonts w:ascii="Arial Narrow" w:hAnsi="Arial Narrow" w:eastAsia="Calibri"/>
                <w:color w:val="000000"/>
              </w:rPr>
            </w:pPr>
            <w:r w:rsidRPr="00FD45DB">
              <w:rPr>
                <w:rFonts w:ascii="Arial Narrow" w:hAnsi="Arial Narrow" w:eastAsia="Calibri"/>
                <w:color w:val="000000"/>
              </w:rPr>
              <w:t>Refers to:</w:t>
            </w:r>
          </w:p>
          <w:p w:rsidRPr="00FD45DB" w:rsidR="00FD45DB" w:rsidP="00FD45DB" w:rsidRDefault="00FD45DB" w14:paraId="26AC39E4" w14:textId="77777777">
            <w:pPr>
              <w:numPr>
                <w:ilvl w:val="0"/>
                <w:numId w:val="34"/>
              </w:numPr>
              <w:jc w:val="left"/>
              <w:rPr>
                <w:rFonts w:ascii="Arial Narrow" w:hAnsi="Arial Narrow" w:eastAsia="Calibri"/>
                <w:color w:val="000000"/>
              </w:rPr>
            </w:pPr>
            <w:r w:rsidRPr="00FD45DB">
              <w:rPr>
                <w:rFonts w:ascii="Arial Narrow" w:hAnsi="Arial Narrow" w:eastAsia="Calibri"/>
                <w:color w:val="000000"/>
              </w:rPr>
              <w:t xml:space="preserve">Issuing invoices for services rendered with a 14-day payment term. </w:t>
            </w:r>
          </w:p>
          <w:p w:rsidRPr="00FD45DB" w:rsidR="004C68CB" w:rsidP="00FD45DB" w:rsidRDefault="00FD45DB" w14:paraId="4CCA23EB" w14:textId="09D6E197">
            <w:pPr>
              <w:numPr>
                <w:ilvl w:val="0"/>
                <w:numId w:val="34"/>
              </w:numPr>
              <w:jc w:val="left"/>
              <w:rPr>
                <w:rFonts w:ascii="Arial Narrow" w:hAnsi="Arial Narrow" w:eastAsia="Calibri"/>
                <w:color w:val="000000"/>
              </w:rPr>
            </w:pPr>
            <w:r w:rsidRPr="00FD45DB">
              <w:rPr>
                <w:rFonts w:ascii="Arial Narrow" w:hAnsi="Arial Narrow" w:eastAsia="Calibri"/>
                <w:color w:val="000000"/>
              </w:rPr>
              <w:t>An agreement concluded for an indefinite period with a one-month notice period.</w:t>
            </w:r>
          </w:p>
        </w:tc>
        <w:tc>
          <w:tcPr>
            <w:tcW w:w="1463" w:type="dxa"/>
            <w:tcBorders>
              <w:top w:val="single" w:color="auto" w:sz="4" w:space="0"/>
              <w:left w:val="single" w:color="auto" w:sz="4" w:space="0"/>
              <w:bottom w:val="single" w:color="auto" w:sz="4" w:space="0"/>
              <w:right w:val="single" w:color="auto" w:sz="4" w:space="0"/>
            </w:tcBorders>
            <w:shd w:val="clear" w:color="auto" w:fill="FDE9D9"/>
            <w:noWrap/>
            <w:tcMar>
              <w:top w:w="0" w:type="dxa"/>
              <w:left w:w="108" w:type="dxa"/>
              <w:bottom w:w="0" w:type="dxa"/>
              <w:right w:w="108" w:type="dxa"/>
            </w:tcMar>
            <w:vAlign w:val="center"/>
          </w:tcPr>
          <w:p w:rsidR="004C68CB" w:rsidP="00702281" w:rsidRDefault="001B7F24" w14:paraId="01D0C4B1" w14:textId="036D0597">
            <w:pPr>
              <w:jc w:val="center"/>
              <w:rPr>
                <w:rFonts w:ascii="Arial Narrow" w:hAnsi="Arial Narrow" w:eastAsia="Calibri"/>
                <w:color w:val="000000"/>
              </w:rPr>
            </w:pPr>
            <w:r>
              <w:rPr>
                <w:rFonts w:ascii="Arial Narrow" w:hAnsi="Arial Narrow"/>
                <w:color w:val="000000"/>
              </w:rPr>
              <w:t>5</w:t>
            </w:r>
            <w:r w:rsidRPr="007727E7" w:rsidR="004C68CB">
              <w:rPr>
                <w:rFonts w:ascii="Arial Narrow" w:hAnsi="Arial Narrow"/>
                <w:color w:val="000000"/>
              </w:rPr>
              <w:t>%</w:t>
            </w:r>
          </w:p>
        </w:tc>
      </w:tr>
      <w:tr w:rsidRPr="007727E7" w:rsidR="00FC6626" w:rsidTr="007F4DE9" w14:paraId="12BE636F" w14:textId="77777777">
        <w:trPr>
          <w:trHeight w:val="405"/>
        </w:trPr>
        <w:tc>
          <w:tcPr>
            <w:tcW w:w="2591"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rsidRPr="007727E7" w:rsidR="00FC6626" w:rsidP="00FC6626" w:rsidRDefault="00FC6626" w14:paraId="165459BB" w14:textId="4818ACFB">
            <w:pPr>
              <w:rPr>
                <w:rFonts w:ascii="Arial Narrow" w:hAnsi="Arial Narrow"/>
                <w:b/>
                <w:bCs/>
                <w:color w:val="000000"/>
              </w:rPr>
            </w:pPr>
            <w:r w:rsidRPr="007727E7">
              <w:rPr>
                <w:rFonts w:ascii="Arial Narrow" w:hAnsi="Arial Narrow"/>
                <w:b/>
                <w:bCs/>
                <w:color w:val="000000"/>
              </w:rPr>
              <w:t> </w:t>
            </w:r>
          </w:p>
        </w:tc>
        <w:tc>
          <w:tcPr>
            <w:tcW w:w="5226"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rsidRPr="002D5EE7" w:rsidR="00FC6626" w:rsidP="002D5EE7" w:rsidRDefault="00FC6626" w14:paraId="3D031CB9" w14:textId="215973FE">
            <w:pPr>
              <w:jc w:val="center"/>
              <w:rPr>
                <w:rFonts w:ascii="Arial Narrow" w:hAnsi="Arial Narrow" w:eastAsia="Calibri"/>
                <w:color w:val="000000"/>
              </w:rPr>
            </w:pPr>
            <w:r w:rsidRPr="002D5EE7">
              <w:rPr>
                <w:rFonts w:ascii="Arial Narrow" w:hAnsi="Arial Narrow" w:eastAsia="Calibri"/>
                <w:color w:val="000000"/>
              </w:rPr>
              <w:t> </w:t>
            </w:r>
          </w:p>
        </w:tc>
        <w:tc>
          <w:tcPr>
            <w:tcW w:w="1463" w:type="dxa"/>
            <w:tcBorders>
              <w:top w:val="single" w:color="auto" w:sz="4" w:space="0"/>
              <w:left w:val="single" w:color="auto" w:sz="4" w:space="0"/>
              <w:bottom w:val="single" w:color="auto" w:sz="4" w:space="0"/>
              <w:right w:val="single" w:color="auto" w:sz="4" w:space="0"/>
            </w:tcBorders>
            <w:shd w:val="clear" w:color="auto" w:fill="FFFFFF"/>
            <w:noWrap/>
            <w:tcMar>
              <w:top w:w="0" w:type="dxa"/>
              <w:left w:w="108" w:type="dxa"/>
              <w:bottom w:w="0" w:type="dxa"/>
              <w:right w:w="108" w:type="dxa"/>
            </w:tcMar>
            <w:vAlign w:val="center"/>
          </w:tcPr>
          <w:p w:rsidRPr="007727E7" w:rsidR="00FC6626" w:rsidDel="00735B64" w:rsidP="00FC6626" w:rsidRDefault="00FC6626" w14:paraId="3B71AB1E" w14:textId="0B80BB7F">
            <w:pPr>
              <w:jc w:val="center"/>
              <w:rPr>
                <w:rFonts w:ascii="Arial Narrow" w:hAnsi="Arial Narrow"/>
                <w:color w:val="000000"/>
              </w:rPr>
            </w:pPr>
            <w:r w:rsidRPr="007727E7">
              <w:rPr>
                <w:rFonts w:ascii="Arial Narrow" w:hAnsi="Arial Narrow"/>
                <w:b/>
                <w:bCs/>
                <w:color w:val="000000"/>
              </w:rPr>
              <w:t>100%</w:t>
            </w:r>
          </w:p>
        </w:tc>
      </w:tr>
    </w:tbl>
    <w:p w:rsidRPr="007727E7" w:rsidR="001C0625" w:rsidP="003F6075" w:rsidRDefault="001C0625" w14:paraId="363649BC"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70" w:id="208"/>
      <w:r w:rsidRPr="007727E7">
        <w:rPr>
          <w:rFonts w:ascii="Arial Narrow" w:hAnsi="Arial Narrow" w:eastAsia="Times New Roman" w:cs="Arial"/>
          <w:caps w:val="0"/>
          <w:spacing w:val="0"/>
          <w:sz w:val="22"/>
          <w:szCs w:val="22"/>
        </w:rPr>
        <w:t xml:space="preserve">Contacting the </w:t>
      </w:r>
      <w:r w:rsidRPr="007727E7" w:rsidR="000C3A8F">
        <w:rPr>
          <w:rFonts w:ascii="Arial Narrow" w:hAnsi="Arial Narrow" w:eastAsia="Times New Roman" w:cs="Arial"/>
          <w:caps w:val="0"/>
          <w:spacing w:val="0"/>
          <w:sz w:val="22"/>
          <w:szCs w:val="22"/>
        </w:rPr>
        <w:t>P</w:t>
      </w:r>
      <w:r w:rsidRPr="007727E7" w:rsidR="00FA5ACD">
        <w:rPr>
          <w:rFonts w:ascii="Arial Narrow" w:hAnsi="Arial Narrow" w:eastAsia="Times New Roman" w:cs="Arial"/>
          <w:caps w:val="0"/>
          <w:spacing w:val="0"/>
          <w:sz w:val="22"/>
          <w:szCs w:val="22"/>
        </w:rPr>
        <w:t>urchaser</w:t>
      </w:r>
      <w:bookmarkEnd w:id="208"/>
    </w:p>
    <w:p w:rsidRPr="007727E7" w:rsidR="001C0625" w:rsidP="00DC39F6" w:rsidRDefault="001C0625" w14:paraId="5BB794F3" w14:textId="2D67ABB3">
      <w:pPr>
        <w:ind w:left="360"/>
        <w:rPr>
          <w:rFonts w:ascii="Arial Narrow" w:hAnsi="Arial Narrow"/>
        </w:rPr>
      </w:pPr>
      <w:r w:rsidRPr="007727E7">
        <w:rPr>
          <w:rFonts w:ascii="Arial Narrow" w:hAnsi="Arial Narrow"/>
        </w:rPr>
        <w:t xml:space="preserve">Subject to </w:t>
      </w:r>
      <w:r w:rsidRPr="007727E7" w:rsidR="00DD2B8C">
        <w:rPr>
          <w:rFonts w:ascii="Arial Narrow" w:hAnsi="Arial Narrow"/>
        </w:rPr>
        <w:t>Clause</w:t>
      </w:r>
      <w:r w:rsidRPr="007727E7">
        <w:rPr>
          <w:rFonts w:ascii="Arial Narrow" w:hAnsi="Arial Narrow"/>
        </w:rPr>
        <w:t xml:space="preserve"> </w:t>
      </w:r>
      <w:r w:rsidRPr="007727E7" w:rsidR="00DE7949">
        <w:rPr>
          <w:rFonts w:ascii="Arial Narrow" w:hAnsi="Arial Narrow"/>
        </w:rPr>
        <w:t>5</w:t>
      </w:r>
      <w:r w:rsidRPr="007727E7">
        <w:rPr>
          <w:rFonts w:ascii="Arial Narrow" w:hAnsi="Arial Narrow"/>
        </w:rPr>
        <w:t xml:space="preserve">, no Bidder shall contact the </w:t>
      </w:r>
      <w:r w:rsidRPr="007727E7" w:rsidR="000C3A8F">
        <w:rPr>
          <w:rFonts w:ascii="Arial Narrow" w:hAnsi="Arial Narrow"/>
        </w:rPr>
        <w:t>P</w:t>
      </w:r>
      <w:r w:rsidRPr="007727E7" w:rsidR="00FA5ACD">
        <w:rPr>
          <w:rFonts w:ascii="Arial Narrow" w:hAnsi="Arial Narrow"/>
        </w:rPr>
        <w:t>urchaser</w:t>
      </w:r>
      <w:r w:rsidRPr="007727E7">
        <w:rPr>
          <w:rFonts w:ascii="Arial Narrow" w:hAnsi="Arial Narrow"/>
        </w:rPr>
        <w:t xml:space="preserve"> on any matter relating to its bid, from the time of the bid opening to t</w:t>
      </w:r>
      <w:r w:rsidRPr="007727E7" w:rsidR="00B05C1F">
        <w:rPr>
          <w:rFonts w:ascii="Arial Narrow" w:hAnsi="Arial Narrow"/>
        </w:rPr>
        <w:t>he time the Contract is awarded or selec</w:t>
      </w:r>
      <w:r w:rsidRPr="007727E7" w:rsidR="00AB7722">
        <w:rPr>
          <w:rFonts w:ascii="Arial Narrow" w:hAnsi="Arial Narrow"/>
        </w:rPr>
        <w:t xml:space="preserve">ted </w:t>
      </w:r>
      <w:r w:rsidR="00E14D56">
        <w:rPr>
          <w:rFonts w:ascii="Arial Narrow" w:hAnsi="Arial Narrow"/>
        </w:rPr>
        <w:t>qualified</w:t>
      </w:r>
      <w:r w:rsidRPr="007727E7" w:rsidR="00AB7722">
        <w:rPr>
          <w:rFonts w:ascii="Arial Narrow" w:hAnsi="Arial Narrow"/>
        </w:rPr>
        <w:t xml:space="preserve"> </w:t>
      </w:r>
      <w:r w:rsidR="00E14D56">
        <w:rPr>
          <w:rFonts w:ascii="Arial Narrow" w:hAnsi="Arial Narrow"/>
        </w:rPr>
        <w:t>s</w:t>
      </w:r>
      <w:r w:rsidR="0070780A">
        <w:rPr>
          <w:rFonts w:ascii="Arial Narrow" w:hAnsi="Arial Narrow"/>
        </w:rPr>
        <w:t>upplie</w:t>
      </w:r>
      <w:r w:rsidRPr="007727E7" w:rsidR="00B05C1F">
        <w:rPr>
          <w:rFonts w:ascii="Arial Narrow" w:hAnsi="Arial Narrow"/>
        </w:rPr>
        <w:t xml:space="preserve">r is announced. </w:t>
      </w:r>
    </w:p>
    <w:p w:rsidRPr="007727E7" w:rsidR="00DE7949" w:rsidP="003F6075" w:rsidRDefault="001C0625" w14:paraId="2CDA1E72"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71" w:id="209"/>
      <w:r w:rsidRPr="007727E7">
        <w:rPr>
          <w:rFonts w:ascii="Arial Narrow" w:hAnsi="Arial Narrow" w:eastAsia="Times New Roman" w:cs="Arial"/>
          <w:caps w:val="0"/>
          <w:spacing w:val="0"/>
          <w:sz w:val="22"/>
          <w:szCs w:val="22"/>
        </w:rPr>
        <w:t>Notification of Award</w:t>
      </w:r>
      <w:bookmarkEnd w:id="209"/>
    </w:p>
    <w:p w:rsidRPr="007727E7" w:rsidR="00DE7949" w:rsidP="00DE7949" w:rsidRDefault="001C0625" w14:paraId="46CED208" w14:textId="7DF03D21">
      <w:pPr>
        <w:ind w:left="360"/>
        <w:rPr>
          <w:rFonts w:ascii="Arial Narrow" w:hAnsi="Arial Narrow"/>
        </w:rPr>
      </w:pPr>
      <w:r w:rsidRPr="007727E7">
        <w:rPr>
          <w:rFonts w:ascii="Arial Narrow" w:hAnsi="Arial Narrow"/>
        </w:rPr>
        <w:t xml:space="preserve">Prior to the expiration of the period of bid validity, the </w:t>
      </w:r>
      <w:r w:rsidRPr="007727E7" w:rsidR="000C3A8F">
        <w:rPr>
          <w:rFonts w:ascii="Arial Narrow" w:hAnsi="Arial Narrow"/>
        </w:rPr>
        <w:t>P</w:t>
      </w:r>
      <w:r w:rsidRPr="007727E7" w:rsidR="00FA5ACD">
        <w:rPr>
          <w:rFonts w:ascii="Arial Narrow" w:hAnsi="Arial Narrow"/>
        </w:rPr>
        <w:t>urchaser</w:t>
      </w:r>
      <w:r w:rsidRPr="007727E7">
        <w:rPr>
          <w:rFonts w:ascii="Arial Narrow" w:hAnsi="Arial Narrow"/>
        </w:rPr>
        <w:t xml:space="preserve"> will notify the </w:t>
      </w:r>
      <w:r w:rsidRPr="007727E7" w:rsidR="00DE7949">
        <w:rPr>
          <w:rFonts w:ascii="Arial Narrow" w:hAnsi="Arial Narrow"/>
        </w:rPr>
        <w:t xml:space="preserve">successful bidder in writing </w:t>
      </w:r>
      <w:r w:rsidRPr="007727E7" w:rsidR="005F70C3">
        <w:rPr>
          <w:rFonts w:ascii="Arial Narrow" w:hAnsi="Arial Narrow"/>
        </w:rPr>
        <w:t xml:space="preserve">or where necessary by phone </w:t>
      </w:r>
      <w:r w:rsidRPr="007727E7">
        <w:rPr>
          <w:rFonts w:ascii="Arial Narrow" w:hAnsi="Arial Narrow"/>
        </w:rPr>
        <w:t>that his</w:t>
      </w:r>
      <w:r w:rsidRPr="007727E7" w:rsidR="0068205F">
        <w:rPr>
          <w:rFonts w:ascii="Arial Narrow" w:hAnsi="Arial Narrow"/>
        </w:rPr>
        <w:t>/her</w:t>
      </w:r>
      <w:r w:rsidRPr="007727E7">
        <w:rPr>
          <w:rFonts w:ascii="Arial Narrow" w:hAnsi="Arial Narrow"/>
        </w:rPr>
        <w:t xml:space="preserve"> bid has been accepted </w:t>
      </w:r>
      <w:proofErr w:type="gramStart"/>
      <w:r w:rsidRPr="007727E7" w:rsidR="00F60408">
        <w:rPr>
          <w:rFonts w:ascii="Arial Narrow" w:hAnsi="Arial Narrow"/>
        </w:rPr>
        <w:t>and</w:t>
      </w:r>
      <w:r w:rsidRPr="007727E7" w:rsidR="0056280E">
        <w:rPr>
          <w:rFonts w:ascii="Arial Narrow" w:hAnsi="Arial Narrow"/>
        </w:rPr>
        <w:t>,</w:t>
      </w:r>
      <w:proofErr w:type="gramEnd"/>
      <w:r w:rsidRPr="007727E7" w:rsidR="00DE7949">
        <w:rPr>
          <w:rFonts w:ascii="Arial Narrow" w:hAnsi="Arial Narrow"/>
        </w:rPr>
        <w:t xml:space="preserve"> selected for </w:t>
      </w:r>
      <w:r w:rsidRPr="007727E7" w:rsidR="000C7143">
        <w:rPr>
          <w:rFonts w:ascii="Arial Narrow" w:hAnsi="Arial Narrow"/>
        </w:rPr>
        <w:t xml:space="preserve">Master </w:t>
      </w:r>
      <w:r w:rsidR="0031103F">
        <w:rPr>
          <w:rFonts w:ascii="Arial Narrow" w:hAnsi="Arial Narrow"/>
        </w:rPr>
        <w:t>Service</w:t>
      </w:r>
      <w:r w:rsidRPr="007727E7" w:rsidR="000C7143">
        <w:rPr>
          <w:rFonts w:ascii="Arial Narrow" w:hAnsi="Arial Narrow"/>
        </w:rPr>
        <w:t xml:space="preserve"> Agreement</w:t>
      </w:r>
      <w:r w:rsidRPr="007727E7" w:rsidR="00217D5F">
        <w:rPr>
          <w:rFonts w:ascii="Arial Narrow" w:hAnsi="Arial Narrow"/>
        </w:rPr>
        <w:t xml:space="preserve"> for the specific goods</w:t>
      </w:r>
      <w:r w:rsidRPr="007727E7" w:rsidR="0056280E">
        <w:rPr>
          <w:rFonts w:ascii="Arial Narrow" w:hAnsi="Arial Narrow"/>
        </w:rPr>
        <w:t xml:space="preserve"> </w:t>
      </w:r>
      <w:r w:rsidRPr="007727E7" w:rsidR="000C6636">
        <w:rPr>
          <w:rFonts w:ascii="Arial Narrow" w:hAnsi="Arial Narrow"/>
        </w:rPr>
        <w:t>and/</w:t>
      </w:r>
      <w:r w:rsidRPr="007727E7" w:rsidR="0056280E">
        <w:rPr>
          <w:rFonts w:ascii="Arial Narrow" w:hAnsi="Arial Narrow"/>
        </w:rPr>
        <w:t>or services</w:t>
      </w:r>
      <w:r w:rsidRPr="007727E7" w:rsidR="00217D5F">
        <w:rPr>
          <w:rFonts w:ascii="Arial Narrow" w:hAnsi="Arial Narrow"/>
        </w:rPr>
        <w:t>.</w:t>
      </w:r>
      <w:r w:rsidRPr="007727E7" w:rsidR="00511E16">
        <w:rPr>
          <w:rFonts w:ascii="Arial Narrow" w:hAnsi="Arial Narrow"/>
        </w:rPr>
        <w:t xml:space="preserve"> </w:t>
      </w:r>
      <w:r w:rsidRPr="007727E7" w:rsidR="001D343C">
        <w:rPr>
          <w:rFonts w:ascii="Arial Narrow" w:hAnsi="Arial Narrow"/>
        </w:rPr>
        <w:t xml:space="preserve"> At this stage IRC </w:t>
      </w:r>
      <w:r w:rsidRPr="007727E7" w:rsidR="008B6028">
        <w:rPr>
          <w:rFonts w:ascii="Arial Narrow" w:hAnsi="Arial Narrow"/>
        </w:rPr>
        <w:t xml:space="preserve">Polska </w:t>
      </w:r>
      <w:r w:rsidRPr="007727E7" w:rsidR="001D343C">
        <w:rPr>
          <w:rFonts w:ascii="Arial Narrow" w:hAnsi="Arial Narrow"/>
        </w:rPr>
        <w:t>may also choose to negotiate with the selected bidder to finalize the offer.</w:t>
      </w:r>
    </w:p>
    <w:p w:rsidRPr="007727E7" w:rsidR="00327568" w:rsidP="004A7300" w:rsidRDefault="00DE7949" w14:paraId="075C55DA" w14:textId="05FFF020">
      <w:pPr>
        <w:pStyle w:val="Heading5"/>
        <w:numPr>
          <w:ilvl w:val="0"/>
          <w:numId w:val="18"/>
        </w:numPr>
        <w:shd w:val="clear" w:color="auto" w:fill="FFC000"/>
        <w:spacing w:line="240" w:lineRule="auto"/>
        <w:rPr>
          <w:rFonts w:ascii="Arial Narrow" w:hAnsi="Arial Narrow"/>
          <w:sz w:val="22"/>
          <w:szCs w:val="22"/>
        </w:rPr>
      </w:pPr>
      <w:r w:rsidRPr="007727E7">
        <w:rPr>
          <w:rFonts w:ascii="Arial Narrow" w:hAnsi="Arial Narrow"/>
          <w:sz w:val="22"/>
          <w:szCs w:val="22"/>
        </w:rPr>
        <w:t>CONTRACTING</w:t>
      </w:r>
    </w:p>
    <w:p w:rsidRPr="007727E7" w:rsidR="00DE7949" w:rsidP="003F6075" w:rsidRDefault="00DE7949" w14:paraId="7C56309B"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72" w:id="210"/>
      <w:r w:rsidRPr="007727E7">
        <w:rPr>
          <w:rFonts w:ascii="Arial Narrow" w:hAnsi="Arial Narrow" w:eastAsia="Times New Roman" w:cs="Arial"/>
          <w:caps w:val="0"/>
          <w:spacing w:val="0"/>
          <w:sz w:val="22"/>
          <w:szCs w:val="22"/>
        </w:rPr>
        <w:t>Contract award and notification</w:t>
      </w:r>
      <w:bookmarkEnd w:id="210"/>
    </w:p>
    <w:p w:rsidR="00327568" w:rsidP="00D33BD0" w:rsidRDefault="00327568" w14:paraId="1193B527" w14:textId="2B9B20F9">
      <w:pPr>
        <w:ind w:left="360"/>
        <w:rPr>
          <w:rFonts w:ascii="Arial Narrow" w:hAnsi="Arial Narrow"/>
        </w:rPr>
      </w:pPr>
      <w:r w:rsidRPr="007727E7">
        <w:rPr>
          <w:rFonts w:ascii="Arial Narrow" w:hAnsi="Arial Narrow"/>
        </w:rPr>
        <w:t xml:space="preserve">The Purchaser will award the Contract </w:t>
      </w:r>
      <w:r w:rsidRPr="007727E7" w:rsidR="006D0748">
        <w:rPr>
          <w:rFonts w:ascii="Arial Narrow" w:hAnsi="Arial Narrow"/>
        </w:rPr>
        <w:t>to the</w:t>
      </w:r>
      <w:r w:rsidRPr="007727E7">
        <w:rPr>
          <w:rFonts w:ascii="Arial Narrow" w:hAnsi="Arial Narrow"/>
        </w:rPr>
        <w:t xml:space="preserve"> </w:t>
      </w:r>
      <w:r w:rsidRPr="007727E7" w:rsidR="00B84BC3">
        <w:rPr>
          <w:rFonts w:ascii="Arial Narrow" w:hAnsi="Arial Narrow"/>
        </w:rPr>
        <w:t>notified successful</w:t>
      </w:r>
      <w:r w:rsidRPr="007727E7">
        <w:rPr>
          <w:rFonts w:ascii="Arial Narrow" w:hAnsi="Arial Narrow"/>
        </w:rPr>
        <w:t xml:space="preserve"> Bidder(s) whose bid has been determined to be substantially responsive and has been determined as the </w:t>
      </w:r>
      <w:r w:rsidRPr="007727E7" w:rsidR="00BB398A">
        <w:rPr>
          <w:rFonts w:ascii="Arial Narrow" w:hAnsi="Arial Narrow"/>
        </w:rPr>
        <w:t xml:space="preserve">best </w:t>
      </w:r>
      <w:r w:rsidRPr="007727E7">
        <w:rPr>
          <w:rFonts w:ascii="Arial Narrow" w:hAnsi="Arial Narrow"/>
        </w:rPr>
        <w:t xml:space="preserve">evaluated bid considering price/performance factors, provided further that the Bidder is determined to be qualified to enter into </w:t>
      </w:r>
      <w:r w:rsidRPr="007727E7" w:rsidR="000C7143">
        <w:rPr>
          <w:rFonts w:ascii="Arial Narrow" w:hAnsi="Arial Narrow"/>
        </w:rPr>
        <w:t xml:space="preserve">Master </w:t>
      </w:r>
      <w:r w:rsidR="001751DD">
        <w:rPr>
          <w:rFonts w:ascii="Arial Narrow" w:hAnsi="Arial Narrow"/>
        </w:rPr>
        <w:t>Purchase</w:t>
      </w:r>
      <w:r w:rsidRPr="007727E7" w:rsidR="000C7143">
        <w:rPr>
          <w:rFonts w:ascii="Arial Narrow" w:hAnsi="Arial Narrow"/>
        </w:rPr>
        <w:t xml:space="preserve"> Agreement</w:t>
      </w:r>
      <w:r w:rsidRPr="007727E7">
        <w:rPr>
          <w:rFonts w:ascii="Arial Narrow" w:hAnsi="Arial Narrow"/>
        </w:rPr>
        <w:t xml:space="preserve"> and perform its obligations satisfactorily.</w:t>
      </w:r>
    </w:p>
    <w:p w:rsidRPr="00445209" w:rsidR="009C7BA6" w:rsidP="009C7BA6" w:rsidRDefault="009C7BA6" w14:paraId="7CD0E1B2" w14:textId="37B6D459">
      <w:pPr>
        <w:pStyle w:val="Heading2"/>
        <w:ind w:left="426"/>
        <w:rPr>
          <w:rFonts w:ascii="Arial Narrow" w:hAnsi="Arial Narrow" w:eastAsia="Times New Roman" w:cs="Arial"/>
          <w:b w:val="0"/>
          <w:bCs w:val="0"/>
          <w:sz w:val="22"/>
          <w:szCs w:val="22"/>
        </w:rPr>
      </w:pPr>
      <w:r w:rsidRPr="00445209">
        <w:rPr>
          <w:rFonts w:ascii="Arial Narrow" w:hAnsi="Arial Narrow" w:eastAsia="Times New Roman" w:cs="Arial"/>
          <w:b w:val="0"/>
          <w:bCs w:val="0"/>
          <w:sz w:val="22"/>
          <w:szCs w:val="22"/>
        </w:rPr>
        <w:t xml:space="preserve">The Bidder(s) agrees on the fact that Master </w:t>
      </w:r>
      <w:r w:rsidRPr="00445209" w:rsidR="0031103F">
        <w:rPr>
          <w:rFonts w:ascii="Arial Narrow" w:hAnsi="Arial Narrow" w:eastAsia="Times New Roman" w:cs="Arial"/>
          <w:b w:val="0"/>
          <w:bCs w:val="0"/>
          <w:sz w:val="22"/>
          <w:szCs w:val="22"/>
        </w:rPr>
        <w:t>Service</w:t>
      </w:r>
      <w:r w:rsidRPr="00445209">
        <w:rPr>
          <w:rFonts w:ascii="Arial Narrow" w:hAnsi="Arial Narrow" w:eastAsia="Times New Roman" w:cs="Arial"/>
          <w:b w:val="0"/>
          <w:bCs w:val="0"/>
          <w:sz w:val="22"/>
          <w:szCs w:val="22"/>
        </w:rPr>
        <w:t xml:space="preserve"> Agreement shall not be interpreted as conferring on the supplier the exclusive right to supply the goods and/or to provide the services covered by this agreement and its appendices.</w:t>
      </w:r>
    </w:p>
    <w:p w:rsidRPr="00445209" w:rsidR="009C7BA6" w:rsidP="009C7BA6" w:rsidRDefault="009C7BA6" w14:paraId="746F59D4" w14:textId="7813272F">
      <w:pPr>
        <w:pStyle w:val="Heading2"/>
        <w:ind w:left="426"/>
        <w:rPr>
          <w:rFonts w:ascii="Arial Narrow" w:hAnsi="Arial Narrow" w:eastAsia="Times New Roman" w:cs="Arial"/>
          <w:b w:val="0"/>
          <w:bCs w:val="0"/>
          <w:sz w:val="22"/>
          <w:szCs w:val="22"/>
        </w:rPr>
      </w:pPr>
      <w:r w:rsidRPr="00445209">
        <w:rPr>
          <w:rFonts w:ascii="Arial Narrow" w:hAnsi="Arial Narrow" w:eastAsia="Times New Roman" w:cs="Arial"/>
          <w:b w:val="0"/>
          <w:bCs w:val="0"/>
          <w:sz w:val="22"/>
          <w:szCs w:val="22"/>
        </w:rPr>
        <w:t>The Master</w:t>
      </w:r>
      <w:r w:rsidRPr="00445209" w:rsidR="0031103F">
        <w:rPr>
          <w:rFonts w:ascii="Arial Narrow" w:hAnsi="Arial Narrow" w:eastAsia="Times New Roman" w:cs="Arial"/>
          <w:b w:val="0"/>
          <w:bCs w:val="0"/>
          <w:sz w:val="22"/>
          <w:szCs w:val="22"/>
        </w:rPr>
        <w:t xml:space="preserve"> Service</w:t>
      </w:r>
      <w:r w:rsidRPr="00445209">
        <w:rPr>
          <w:rFonts w:ascii="Arial Narrow" w:hAnsi="Arial Narrow" w:eastAsia="Times New Roman" w:cs="Arial"/>
          <w:b w:val="0"/>
          <w:bCs w:val="0"/>
          <w:sz w:val="22"/>
          <w:szCs w:val="22"/>
        </w:rPr>
        <w:t xml:space="preserve"> Agreement is executed solely </w:t>
      </w:r>
      <w:proofErr w:type="gramStart"/>
      <w:r w:rsidRPr="00445209">
        <w:rPr>
          <w:rFonts w:ascii="Arial Narrow" w:hAnsi="Arial Narrow" w:eastAsia="Times New Roman" w:cs="Arial"/>
          <w:b w:val="0"/>
          <w:bCs w:val="0"/>
          <w:sz w:val="22"/>
          <w:szCs w:val="22"/>
        </w:rPr>
        <w:t>on the basis of</w:t>
      </w:r>
      <w:proofErr w:type="gramEnd"/>
      <w:r w:rsidRPr="00445209">
        <w:rPr>
          <w:rFonts w:ascii="Arial Narrow" w:hAnsi="Arial Narrow" w:eastAsia="Times New Roman" w:cs="Arial"/>
          <w:b w:val="0"/>
          <w:bCs w:val="0"/>
          <w:sz w:val="22"/>
          <w:szCs w:val="22"/>
        </w:rPr>
        <w:t xml:space="preserve"> 'fixed price-flexible quantity', and the suppliers </w:t>
      </w:r>
      <w:proofErr w:type="gramStart"/>
      <w:r w:rsidRPr="00445209">
        <w:rPr>
          <w:rFonts w:ascii="Arial Narrow" w:hAnsi="Arial Narrow" w:eastAsia="Times New Roman" w:cs="Arial"/>
          <w:b w:val="0"/>
          <w:bCs w:val="0"/>
          <w:sz w:val="22"/>
          <w:szCs w:val="22"/>
        </w:rPr>
        <w:t>agrees</w:t>
      </w:r>
      <w:proofErr w:type="gramEnd"/>
      <w:r w:rsidRPr="00445209">
        <w:rPr>
          <w:rFonts w:ascii="Arial Narrow" w:hAnsi="Arial Narrow" w:eastAsia="Times New Roman" w:cs="Arial"/>
          <w:b w:val="0"/>
          <w:bCs w:val="0"/>
          <w:sz w:val="22"/>
          <w:szCs w:val="22"/>
        </w:rPr>
        <w:t xml:space="preserve"> that Master </w:t>
      </w:r>
      <w:r w:rsidRPr="00445209" w:rsidR="0031103F">
        <w:rPr>
          <w:rFonts w:ascii="Arial Narrow" w:hAnsi="Arial Narrow" w:eastAsia="Times New Roman" w:cs="Arial"/>
          <w:b w:val="0"/>
          <w:bCs w:val="0"/>
          <w:sz w:val="22"/>
          <w:szCs w:val="22"/>
        </w:rPr>
        <w:t>Service</w:t>
      </w:r>
      <w:r w:rsidRPr="00445209">
        <w:rPr>
          <w:rFonts w:ascii="Arial Narrow" w:hAnsi="Arial Narrow" w:eastAsia="Times New Roman" w:cs="Arial"/>
          <w:b w:val="0"/>
          <w:bCs w:val="0"/>
          <w:sz w:val="22"/>
          <w:szCs w:val="22"/>
        </w:rPr>
        <w:t xml:space="preserve"> Agreement does not impose any obligation on the IRC with respect to a minimum business volume.</w:t>
      </w:r>
    </w:p>
    <w:p w:rsidRPr="007727E7" w:rsidR="009C7BA6" w:rsidP="009C7BA6" w:rsidRDefault="009C7BA6" w14:paraId="1A60CF07" w14:textId="65FD8520">
      <w:pPr>
        <w:ind w:left="426"/>
        <w:rPr>
          <w:rFonts w:ascii="Arial Narrow" w:hAnsi="Arial Narrow"/>
        </w:rPr>
      </w:pPr>
      <w:r w:rsidRPr="00445209">
        <w:rPr>
          <w:rFonts w:ascii="Arial Narrow" w:hAnsi="Arial Narrow"/>
        </w:rPr>
        <w:t xml:space="preserve">IRC reserves the right to sign the same type of agreement for the same type of </w:t>
      </w:r>
      <w:r w:rsidRPr="00445209" w:rsidR="00392ADB">
        <w:rPr>
          <w:rFonts w:ascii="Arial Narrow" w:hAnsi="Arial Narrow"/>
        </w:rPr>
        <w:t>services</w:t>
      </w:r>
      <w:r w:rsidRPr="00445209">
        <w:rPr>
          <w:rFonts w:ascii="Arial Narrow" w:hAnsi="Arial Narrow"/>
        </w:rPr>
        <w:t xml:space="preserve"> </w:t>
      </w:r>
      <w:proofErr w:type="gramStart"/>
      <w:r w:rsidRPr="00445209">
        <w:rPr>
          <w:rFonts w:ascii="Arial Narrow" w:hAnsi="Arial Narrow"/>
        </w:rPr>
        <w:t>with</w:t>
      </w:r>
      <w:proofErr w:type="gramEnd"/>
      <w:r w:rsidRPr="00445209">
        <w:rPr>
          <w:rFonts w:ascii="Arial Narrow" w:hAnsi="Arial Narrow"/>
        </w:rPr>
        <w:t xml:space="preserve"> other suppliers.</w:t>
      </w:r>
    </w:p>
    <w:p w:rsidRPr="007727E7" w:rsidR="001C0625" w:rsidP="003F6075" w:rsidRDefault="001C0625" w14:paraId="6A9962F8"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73" w:id="211"/>
      <w:r w:rsidRPr="007727E7">
        <w:rPr>
          <w:rFonts w:ascii="Arial Narrow" w:hAnsi="Arial Narrow" w:eastAsia="Times New Roman" w:cs="Arial"/>
          <w:caps w:val="0"/>
          <w:spacing w:val="0"/>
          <w:sz w:val="22"/>
          <w:szCs w:val="22"/>
        </w:rPr>
        <w:t>Warranty</w:t>
      </w:r>
      <w:bookmarkEnd w:id="211"/>
    </w:p>
    <w:p w:rsidRPr="007727E7" w:rsidR="00A332C8" w:rsidP="000F3F08" w:rsidRDefault="00A332C8" w14:paraId="1976C114" w14:textId="76115617">
      <w:pPr>
        <w:ind w:left="360"/>
        <w:rPr>
          <w:rFonts w:ascii="Arial Narrow" w:hAnsi="Arial Narrow"/>
        </w:rPr>
      </w:pPr>
      <w:r w:rsidRPr="007727E7">
        <w:rPr>
          <w:rFonts w:ascii="Arial Narrow" w:hAnsi="Arial Narrow"/>
        </w:rPr>
        <w:t xml:space="preserve">The </w:t>
      </w:r>
      <w:r w:rsidR="0070780A">
        <w:rPr>
          <w:rFonts w:ascii="Arial Narrow" w:hAnsi="Arial Narrow"/>
        </w:rPr>
        <w:t>Supplier</w:t>
      </w:r>
      <w:r w:rsidRPr="007727E7">
        <w:rPr>
          <w:rFonts w:ascii="Arial Narrow" w:hAnsi="Arial Narrow"/>
        </w:rPr>
        <w:t xml:space="preserve"> warrants that the </w:t>
      </w:r>
      <w:r w:rsidR="001751DD">
        <w:rPr>
          <w:rFonts w:ascii="Arial Narrow" w:hAnsi="Arial Narrow"/>
        </w:rPr>
        <w:t>materials</w:t>
      </w:r>
      <w:r w:rsidRPr="007727E7">
        <w:rPr>
          <w:rFonts w:ascii="Arial Narrow" w:hAnsi="Arial Narrow"/>
        </w:rPr>
        <w:t xml:space="preserve"> to be </w:t>
      </w:r>
      <w:r w:rsidRPr="007727E7" w:rsidR="000F3F08">
        <w:rPr>
          <w:rFonts w:ascii="Arial Narrow" w:hAnsi="Arial Narrow"/>
        </w:rPr>
        <w:t>delivered</w:t>
      </w:r>
      <w:r w:rsidRPr="007727E7">
        <w:rPr>
          <w:rFonts w:ascii="Arial Narrow" w:hAnsi="Arial Narrow"/>
        </w:rPr>
        <w:t xml:space="preserve"> are </w:t>
      </w:r>
      <w:r w:rsidRPr="007727E7" w:rsidR="000F3F08">
        <w:rPr>
          <w:rFonts w:ascii="Arial Narrow" w:hAnsi="Arial Narrow"/>
        </w:rPr>
        <w:t xml:space="preserve">according to the IRC criteria and need and meets the </w:t>
      </w:r>
      <w:r w:rsidRPr="007727E7">
        <w:rPr>
          <w:rFonts w:ascii="Arial Narrow" w:hAnsi="Arial Narrow"/>
        </w:rPr>
        <w:t xml:space="preserve">Purchaser’s </w:t>
      </w:r>
      <w:r w:rsidRPr="007727E7" w:rsidR="000F3F08">
        <w:rPr>
          <w:rFonts w:ascii="Arial Narrow" w:hAnsi="Arial Narrow"/>
        </w:rPr>
        <w:t xml:space="preserve">full </w:t>
      </w:r>
      <w:r w:rsidRPr="007727E7">
        <w:rPr>
          <w:rFonts w:ascii="Arial Narrow" w:hAnsi="Arial Narrow"/>
        </w:rPr>
        <w:t>specifications.</w:t>
      </w:r>
    </w:p>
    <w:p w:rsidR="00A332C8" w:rsidP="00A332C8" w:rsidRDefault="00A332C8" w14:paraId="7BD9CED7" w14:textId="768E0C34">
      <w:pPr>
        <w:ind w:left="360"/>
        <w:rPr>
          <w:rFonts w:ascii="Arial Narrow" w:hAnsi="Arial Narrow"/>
        </w:rPr>
      </w:pPr>
      <w:r w:rsidRPr="007727E7">
        <w:rPr>
          <w:rFonts w:ascii="Arial Narrow" w:hAnsi="Arial Narrow"/>
        </w:rPr>
        <w:t xml:space="preserve">The warranty shall remain valid for </w:t>
      </w:r>
      <w:proofErr w:type="gramStart"/>
      <w:r w:rsidRPr="007727E7">
        <w:rPr>
          <w:rFonts w:ascii="Arial Narrow" w:hAnsi="Arial Narrow"/>
        </w:rPr>
        <w:t>a period of time</w:t>
      </w:r>
      <w:proofErr w:type="gramEnd"/>
      <w:r w:rsidRPr="007727E7">
        <w:rPr>
          <w:rFonts w:ascii="Arial Narrow" w:hAnsi="Arial Narrow"/>
        </w:rPr>
        <w:t xml:space="preserve"> as may be specified by the </w:t>
      </w:r>
      <w:r w:rsidR="0070780A">
        <w:rPr>
          <w:rFonts w:ascii="Arial Narrow" w:hAnsi="Arial Narrow"/>
        </w:rPr>
        <w:t>Supplier</w:t>
      </w:r>
      <w:r w:rsidRPr="007727E7">
        <w:rPr>
          <w:rFonts w:ascii="Arial Narrow" w:hAnsi="Arial Narrow"/>
        </w:rPr>
        <w:t xml:space="preserve"> in the Bid and this warranty period shall be considered as one of the </w:t>
      </w:r>
      <w:proofErr w:type="gramStart"/>
      <w:r w:rsidRPr="007727E7">
        <w:rPr>
          <w:rFonts w:ascii="Arial Narrow" w:hAnsi="Arial Narrow"/>
        </w:rPr>
        <w:t>bid</w:t>
      </w:r>
      <w:proofErr w:type="gramEnd"/>
      <w:r w:rsidRPr="007727E7">
        <w:rPr>
          <w:rFonts w:ascii="Arial Narrow" w:hAnsi="Arial Narrow"/>
        </w:rPr>
        <w:t xml:space="preserve"> </w:t>
      </w:r>
      <w:proofErr w:type="gramStart"/>
      <w:r w:rsidRPr="007727E7">
        <w:rPr>
          <w:rFonts w:ascii="Arial Narrow" w:hAnsi="Arial Narrow"/>
        </w:rPr>
        <w:t>advantages, and</w:t>
      </w:r>
      <w:proofErr w:type="gramEnd"/>
      <w:r w:rsidRPr="007727E7">
        <w:rPr>
          <w:rFonts w:ascii="Arial Narrow" w:hAnsi="Arial Narrow"/>
        </w:rPr>
        <w:t xml:space="preserve"> shall in no case be less than that which is provided for by </w:t>
      </w:r>
      <w:r w:rsidRPr="007727E7" w:rsidR="00C6422A">
        <w:rPr>
          <w:rFonts w:ascii="Arial Narrow" w:hAnsi="Arial Narrow"/>
        </w:rPr>
        <w:t>Polish</w:t>
      </w:r>
      <w:r w:rsidRPr="007727E7">
        <w:rPr>
          <w:rFonts w:ascii="Arial Narrow" w:hAnsi="Arial Narrow"/>
        </w:rPr>
        <w:t xml:space="preserve"> Law if any</w:t>
      </w:r>
      <w:r w:rsidR="008F651D">
        <w:rPr>
          <w:rFonts w:ascii="Arial Narrow" w:hAnsi="Arial Narrow"/>
        </w:rPr>
        <w:t>.</w:t>
      </w:r>
    </w:p>
    <w:p w:rsidRPr="008F651D" w:rsidR="008F651D" w:rsidP="008F651D" w:rsidRDefault="008F651D" w14:paraId="1CE10909"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518937010" w:id="212"/>
      <w:r w:rsidRPr="008F651D">
        <w:rPr>
          <w:rFonts w:ascii="Arial Narrow" w:hAnsi="Arial Narrow" w:eastAsia="Times New Roman" w:cs="Arial"/>
          <w:caps w:val="0"/>
          <w:spacing w:val="0"/>
          <w:sz w:val="22"/>
          <w:szCs w:val="22"/>
        </w:rPr>
        <w:t>Inspection</w:t>
      </w:r>
      <w:bookmarkEnd w:id="212"/>
      <w:r w:rsidRPr="008F651D">
        <w:rPr>
          <w:rFonts w:ascii="Arial Narrow" w:hAnsi="Arial Narrow" w:eastAsia="Times New Roman" w:cs="Arial"/>
          <w:caps w:val="0"/>
          <w:spacing w:val="0"/>
          <w:sz w:val="22"/>
          <w:szCs w:val="22"/>
        </w:rPr>
        <w:t xml:space="preserve"> </w:t>
      </w:r>
    </w:p>
    <w:p w:rsidRPr="007047BE" w:rsidR="008F651D" w:rsidP="008F651D" w:rsidRDefault="008F651D" w14:paraId="00246E39" w14:textId="77777777">
      <w:pPr>
        <w:ind w:left="360"/>
        <w:rPr>
          <w:rFonts w:ascii="Arial Narrow" w:hAnsi="Arial Narrow"/>
        </w:rPr>
      </w:pPr>
      <w:r w:rsidRPr="007047BE">
        <w:rPr>
          <w:rFonts w:ascii="Arial Narrow" w:hAnsi="Arial Narrow"/>
        </w:rPr>
        <w:t xml:space="preserve">The Purchaser shall have the right to inspect the goods to confirm their conformity </w:t>
      </w:r>
      <w:r>
        <w:rPr>
          <w:rFonts w:ascii="Arial Narrow" w:hAnsi="Arial Narrow"/>
        </w:rPr>
        <w:t>to</w:t>
      </w:r>
      <w:r w:rsidRPr="007047BE">
        <w:rPr>
          <w:rFonts w:ascii="Arial Narrow" w:hAnsi="Arial Narrow"/>
        </w:rPr>
        <w:t xml:space="preserve"> the specification. The inspection will be conducted by assigned staff of the Purchaser or a reputed relevant consultant selected by the Purchaser. </w:t>
      </w:r>
    </w:p>
    <w:p w:rsidRPr="007047BE" w:rsidR="008F651D" w:rsidP="008F651D" w:rsidRDefault="008F651D" w14:paraId="2BB8ED4B" w14:textId="1053A753">
      <w:pPr>
        <w:ind w:left="360"/>
        <w:rPr>
          <w:rFonts w:ascii="Arial Narrow" w:hAnsi="Arial Narrow"/>
        </w:rPr>
      </w:pPr>
      <w:r w:rsidRPr="007047BE">
        <w:rPr>
          <w:rFonts w:ascii="Arial Narrow" w:hAnsi="Arial Narrow"/>
        </w:rPr>
        <w:t xml:space="preserve">In the future business relation, should any inspected goods fail to conform to the specification, the Purchaser may reject </w:t>
      </w:r>
      <w:r w:rsidRPr="007047BE" w:rsidR="00171719">
        <w:rPr>
          <w:rFonts w:ascii="Arial Narrow" w:hAnsi="Arial Narrow"/>
        </w:rPr>
        <w:t>them,</w:t>
      </w:r>
      <w:r w:rsidRPr="007047BE">
        <w:rPr>
          <w:rFonts w:ascii="Arial Narrow" w:hAnsi="Arial Narrow"/>
        </w:rPr>
        <w:t xml:space="preserve"> and the Bidder shall replace the rejected goods without extension of time except at the Purchaser’s sole discretion.</w:t>
      </w:r>
    </w:p>
    <w:p w:rsidRPr="007727E7" w:rsidR="001C0625" w:rsidP="003F6075" w:rsidRDefault="00DA671F" w14:paraId="6BACF883"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74" w:id="213"/>
      <w:r w:rsidRPr="007727E7">
        <w:rPr>
          <w:rFonts w:ascii="Arial Narrow" w:hAnsi="Arial Narrow" w:eastAsia="Times New Roman" w:cs="Arial"/>
          <w:caps w:val="0"/>
          <w:spacing w:val="0"/>
          <w:sz w:val="22"/>
          <w:szCs w:val="22"/>
        </w:rPr>
        <w:t>Price S</w:t>
      </w:r>
      <w:r w:rsidRPr="007727E7" w:rsidR="001B1CBB">
        <w:rPr>
          <w:rFonts w:ascii="Arial Narrow" w:hAnsi="Arial Narrow" w:eastAsia="Times New Roman" w:cs="Arial"/>
          <w:caps w:val="0"/>
          <w:spacing w:val="0"/>
          <w:sz w:val="22"/>
          <w:szCs w:val="22"/>
        </w:rPr>
        <w:t>chedules</w:t>
      </w:r>
      <w:r w:rsidRPr="007727E7" w:rsidR="003F461D">
        <w:rPr>
          <w:rFonts w:ascii="Arial Narrow" w:hAnsi="Arial Narrow" w:eastAsia="Times New Roman" w:cs="Arial"/>
          <w:caps w:val="0"/>
          <w:spacing w:val="0"/>
          <w:sz w:val="22"/>
          <w:szCs w:val="22"/>
        </w:rPr>
        <w:t xml:space="preserve"> and Location</w:t>
      </w:r>
      <w:bookmarkEnd w:id="213"/>
    </w:p>
    <w:p w:rsidR="00E41154" w:rsidP="00AB45D0" w:rsidRDefault="00E41154" w14:paraId="116E6212" w14:textId="77777777">
      <w:pPr>
        <w:spacing w:after="0"/>
        <w:ind w:left="360"/>
        <w:rPr>
          <w:rFonts w:ascii="Arial Narrow" w:hAnsi="Arial Narrow"/>
        </w:rPr>
      </w:pPr>
    </w:p>
    <w:p w:rsidRPr="007727E7" w:rsidR="00595489" w:rsidP="00AB45D0" w:rsidRDefault="00BA21D7" w14:paraId="1381F61E" w14:textId="7A14F7AB">
      <w:pPr>
        <w:spacing w:after="0"/>
        <w:ind w:left="360"/>
        <w:rPr>
          <w:rFonts w:ascii="Arial Narrow" w:hAnsi="Arial Narrow"/>
        </w:rPr>
      </w:pPr>
      <w:r>
        <w:rPr>
          <w:rFonts w:ascii="Arial Narrow" w:hAnsi="Arial Narrow"/>
        </w:rPr>
        <w:t>Vendors</w:t>
      </w:r>
      <w:r w:rsidRPr="007727E7" w:rsidR="00595489">
        <w:rPr>
          <w:rFonts w:ascii="Arial Narrow" w:hAnsi="Arial Narrow"/>
        </w:rPr>
        <w:t xml:space="preserve"> interested in the provision of </w:t>
      </w:r>
      <w:r>
        <w:rPr>
          <w:rFonts w:ascii="Arial Narrow" w:hAnsi="Arial Narrow"/>
        </w:rPr>
        <w:t>Goods</w:t>
      </w:r>
      <w:r w:rsidRPr="007727E7" w:rsidR="00595489">
        <w:rPr>
          <w:rFonts w:ascii="Arial Narrow" w:hAnsi="Arial Narrow"/>
        </w:rPr>
        <w:t xml:space="preserve"> to IRC </w:t>
      </w:r>
      <w:r>
        <w:rPr>
          <w:rFonts w:ascii="Arial Narrow" w:hAnsi="Arial Narrow"/>
        </w:rPr>
        <w:t>Polska</w:t>
      </w:r>
      <w:r w:rsidRPr="007727E7" w:rsidR="00595489">
        <w:rPr>
          <w:rFonts w:ascii="Arial Narrow" w:hAnsi="Arial Narrow"/>
        </w:rPr>
        <w:t xml:space="preserve"> office should NOTE that all categories apply to all IRC Offices</w:t>
      </w:r>
      <w:r w:rsidR="005029B8">
        <w:rPr>
          <w:rFonts w:ascii="Arial Narrow" w:hAnsi="Arial Narrow"/>
        </w:rPr>
        <w:t xml:space="preserve"> in Poland</w:t>
      </w:r>
      <w:r w:rsidRPr="007727E7" w:rsidR="00595489">
        <w:rPr>
          <w:rFonts w:ascii="Arial Narrow" w:hAnsi="Arial Narrow"/>
        </w:rPr>
        <w:t>.</w:t>
      </w:r>
    </w:p>
    <w:p w:rsidR="00595489" w:rsidP="00AB45D0" w:rsidRDefault="00595489" w14:paraId="7BCB9730" w14:textId="22452CBA">
      <w:pPr>
        <w:spacing w:after="0"/>
        <w:ind w:left="360"/>
        <w:jc w:val="left"/>
        <w:rPr>
          <w:rFonts w:ascii="Arial Narrow" w:hAnsi="Arial Narrow"/>
        </w:rPr>
      </w:pPr>
      <w:r w:rsidRPr="00675708">
        <w:rPr>
          <w:rFonts w:ascii="Arial Narrow" w:hAnsi="Arial Narrow"/>
        </w:rPr>
        <w:t xml:space="preserve">List of Services for </w:t>
      </w:r>
      <w:r w:rsidRPr="00675708" w:rsidR="000C7143">
        <w:rPr>
          <w:rFonts w:ascii="Arial Narrow" w:hAnsi="Arial Narrow"/>
        </w:rPr>
        <w:t xml:space="preserve">Master </w:t>
      </w:r>
      <w:r w:rsidR="0031103F">
        <w:rPr>
          <w:rFonts w:ascii="Arial Narrow" w:hAnsi="Arial Narrow"/>
        </w:rPr>
        <w:t>Service</w:t>
      </w:r>
      <w:r w:rsidRPr="00675708" w:rsidR="000C7143">
        <w:rPr>
          <w:rFonts w:ascii="Arial Narrow" w:hAnsi="Arial Narrow"/>
        </w:rPr>
        <w:t xml:space="preserve"> Agreement</w:t>
      </w:r>
      <w:r w:rsidRPr="00675708">
        <w:rPr>
          <w:rFonts w:ascii="Arial Narrow" w:hAnsi="Arial Narrow"/>
        </w:rPr>
        <w:t xml:space="preserve"> as per below Categories is attached</w:t>
      </w:r>
      <w:r w:rsidRPr="00675708" w:rsidR="00675708">
        <w:rPr>
          <w:rFonts w:ascii="Arial Narrow" w:hAnsi="Arial Narrow"/>
        </w:rPr>
        <w:t>.</w:t>
      </w:r>
    </w:p>
    <w:p w:rsidRPr="00675708" w:rsidR="00AE3024" w:rsidP="00AB45D0" w:rsidRDefault="00AE3024" w14:paraId="52D1AE84" w14:textId="77777777">
      <w:pPr>
        <w:spacing w:after="0"/>
        <w:ind w:left="360"/>
        <w:jc w:val="left"/>
        <w:rPr>
          <w:rFonts w:ascii="Arial Narrow" w:hAnsi="Arial Narrow"/>
        </w:rPr>
      </w:pPr>
    </w:p>
    <w:p w:rsidRPr="00675708" w:rsidR="00675708" w:rsidP="00AB45D0" w:rsidRDefault="00675708" w14:paraId="63B75DBA" w14:textId="44687747">
      <w:pPr>
        <w:spacing w:after="0"/>
        <w:ind w:left="360"/>
        <w:jc w:val="left"/>
        <w:rPr>
          <w:rFonts w:ascii="Arial Narrow" w:hAnsi="Arial Narrow"/>
        </w:rPr>
      </w:pPr>
      <w:r w:rsidRPr="00675708">
        <w:rPr>
          <w:rFonts w:ascii="Arial Narrow" w:hAnsi="Arial Narrow"/>
        </w:rPr>
        <w:t xml:space="preserve">Payment will be made through bank transfer on satisfactory completion of delivery of Goods/Services by the Purchaser within </w:t>
      </w:r>
      <w:r w:rsidR="00E41154">
        <w:rPr>
          <w:rFonts w:ascii="Arial Narrow" w:hAnsi="Arial Narrow"/>
        </w:rPr>
        <w:t>1</w:t>
      </w:r>
      <w:r w:rsidRPr="00675708">
        <w:rPr>
          <w:rFonts w:ascii="Arial Narrow" w:hAnsi="Arial Narrow"/>
        </w:rPr>
        <w:t xml:space="preserve">0 </w:t>
      </w:r>
      <w:r w:rsidR="00E41154">
        <w:rPr>
          <w:rFonts w:ascii="Arial Narrow" w:hAnsi="Arial Narrow"/>
        </w:rPr>
        <w:t xml:space="preserve">working </w:t>
      </w:r>
      <w:r w:rsidRPr="00675708">
        <w:rPr>
          <w:rFonts w:ascii="Arial Narrow" w:hAnsi="Arial Narrow"/>
        </w:rPr>
        <w:t xml:space="preserve">days receipt of invoice in conjunction with a signed received certificate of delivery/completion. </w:t>
      </w:r>
    </w:p>
    <w:p w:rsidR="00675708" w:rsidP="00AB45D0" w:rsidRDefault="00675708" w14:paraId="310420F3" w14:textId="6DF0FB59">
      <w:pPr>
        <w:spacing w:after="0"/>
        <w:ind w:left="360"/>
        <w:jc w:val="left"/>
        <w:rPr>
          <w:rFonts w:ascii="Arial Narrow" w:hAnsi="Arial Narrow"/>
        </w:rPr>
      </w:pPr>
      <w:r w:rsidRPr="00675708">
        <w:rPr>
          <w:rFonts w:ascii="Arial Narrow" w:hAnsi="Arial Narrow"/>
        </w:rPr>
        <w:t>Extra charges associated with the above Goods/services shall be invoiced and paid at the same terms set above.</w:t>
      </w:r>
    </w:p>
    <w:p w:rsidRPr="007A73A5" w:rsidR="007A73A5" w:rsidP="007A73A5" w:rsidRDefault="007A73A5" w14:paraId="60B84DA4"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r w:rsidRPr="007A73A5">
        <w:rPr>
          <w:rFonts w:ascii="Arial Narrow" w:hAnsi="Arial Narrow" w:eastAsia="Times New Roman" w:cs="Arial"/>
          <w:caps w:val="0"/>
          <w:spacing w:val="0"/>
          <w:sz w:val="22"/>
          <w:szCs w:val="22"/>
        </w:rPr>
        <w:t xml:space="preserve">Service or consultant agreements </w:t>
      </w:r>
    </w:p>
    <w:p w:rsidRPr="007727E7" w:rsidR="006A4592" w:rsidP="007A73A5" w:rsidRDefault="007A73A5" w14:paraId="50E76BAF" w14:textId="19876D9D">
      <w:pPr>
        <w:ind w:left="360"/>
        <w:rPr>
          <w:rFonts w:ascii="Arial Narrow" w:hAnsi="Arial Narrow"/>
        </w:rPr>
      </w:pPr>
      <w:r w:rsidRPr="007A73A5">
        <w:rPr>
          <w:rFonts w:ascii="Arial Narrow" w:hAnsi="Arial Narrow"/>
        </w:rPr>
        <w:t>For service or consultant agreements time and material awards are not authorized unless it is the only suitable award and a ceiling is established.</w:t>
      </w:r>
    </w:p>
    <w:p w:rsidRPr="007727E7" w:rsidR="00F859DE" w:rsidP="003F6075" w:rsidRDefault="00F859DE" w14:paraId="4C7418C7" w14:textId="77777777">
      <w:pPr>
        <w:pStyle w:val="Heading1"/>
        <w:numPr>
          <w:ilvl w:val="0"/>
          <w:numId w:val="12"/>
        </w:numPr>
        <w:spacing w:before="480" w:after="0" w:line="276" w:lineRule="auto"/>
        <w:rPr>
          <w:rFonts w:ascii="Arial Narrow" w:hAnsi="Arial Narrow" w:eastAsia="Times New Roman" w:cs="Arial"/>
          <w:caps w:val="0"/>
          <w:spacing w:val="0"/>
          <w:sz w:val="22"/>
          <w:szCs w:val="22"/>
        </w:rPr>
      </w:pPr>
      <w:bookmarkStart w:name="_Toc457220676" w:id="214"/>
      <w:r w:rsidRPr="007727E7">
        <w:rPr>
          <w:rFonts w:ascii="Arial Narrow" w:hAnsi="Arial Narrow" w:eastAsia="Times New Roman" w:cs="Arial"/>
          <w:caps w:val="0"/>
          <w:spacing w:val="0"/>
          <w:sz w:val="22"/>
          <w:szCs w:val="22"/>
        </w:rPr>
        <w:t>Disclaimer</w:t>
      </w:r>
      <w:bookmarkEnd w:id="214"/>
    </w:p>
    <w:p w:rsidRPr="00675708" w:rsidR="00F859DE" w:rsidP="00675708" w:rsidRDefault="00F859DE" w14:paraId="1CE76C60" w14:textId="77777777">
      <w:pPr>
        <w:ind w:left="360"/>
        <w:jc w:val="left"/>
        <w:rPr>
          <w:rFonts w:ascii="Arial Narrow" w:hAnsi="Arial Narrow"/>
        </w:rPr>
      </w:pPr>
      <w:r w:rsidRPr="00675708">
        <w:rPr>
          <w:rFonts w:ascii="Arial Narrow" w:hAnsi="Arial Narrow"/>
        </w:rPr>
        <w:t>The Purchaser reserves the right to alter the dates of the timetable.</w:t>
      </w:r>
    </w:p>
    <w:p w:rsidR="00650807" w:rsidP="00675708" w:rsidRDefault="00650807" w14:paraId="75356FCB" w14:textId="3AFBD14D">
      <w:pPr>
        <w:ind w:left="360"/>
        <w:jc w:val="left"/>
        <w:rPr>
          <w:rFonts w:ascii="Arial Narrow" w:hAnsi="Arial Narrow"/>
        </w:rPr>
      </w:pPr>
      <w:r w:rsidRPr="00675708">
        <w:rPr>
          <w:rFonts w:ascii="Arial Narrow" w:hAnsi="Arial Narrow"/>
        </w:rPr>
        <w:t>The Purchaser does not bind itself to accept the lowest or any proposal.</w:t>
      </w:r>
    </w:p>
    <w:p w:rsidR="00A76C37" w:rsidP="00675708" w:rsidRDefault="00A76C37" w14:paraId="6999486B" w14:textId="54A0F0F3">
      <w:pPr>
        <w:ind w:left="360"/>
        <w:jc w:val="left"/>
        <w:rPr>
          <w:rFonts w:ascii="Arial Narrow" w:hAnsi="Arial Narrow"/>
        </w:rPr>
      </w:pPr>
    </w:p>
    <w:p w:rsidR="00FF3170" w:rsidP="00675708" w:rsidRDefault="00FF3170" w14:paraId="3D4886D9" w14:textId="788F42E0">
      <w:pPr>
        <w:ind w:left="360"/>
        <w:jc w:val="left"/>
        <w:rPr>
          <w:rFonts w:ascii="Arial Narrow" w:hAnsi="Arial Narrow"/>
        </w:rPr>
      </w:pPr>
    </w:p>
    <w:p w:rsidRPr="004A7300" w:rsidR="00650807" w:rsidP="004A7300" w:rsidRDefault="00650807" w14:paraId="1E0EC58B" w14:textId="77777777">
      <w:pPr>
        <w:pStyle w:val="Heading5"/>
        <w:numPr>
          <w:ilvl w:val="0"/>
          <w:numId w:val="18"/>
        </w:numPr>
        <w:shd w:val="clear" w:color="auto" w:fill="FFC000"/>
        <w:spacing w:line="240" w:lineRule="auto"/>
        <w:rPr>
          <w:rFonts w:ascii="Arial Narrow" w:hAnsi="Arial Narrow"/>
          <w:sz w:val="22"/>
          <w:szCs w:val="22"/>
        </w:rPr>
      </w:pPr>
      <w:bookmarkStart w:name="_Toc457220677" w:id="215"/>
      <w:r w:rsidRPr="004A7300">
        <w:rPr>
          <w:rFonts w:ascii="Arial Narrow" w:hAnsi="Arial Narrow"/>
          <w:sz w:val="22"/>
          <w:szCs w:val="22"/>
        </w:rPr>
        <w:t>Ethical Operating Standards</w:t>
      </w:r>
      <w:bookmarkEnd w:id="215"/>
    </w:p>
    <w:p w:rsidR="00650807" w:rsidP="00650807" w:rsidRDefault="00650807" w14:paraId="37BD36A5" w14:textId="02092231">
      <w:pPr>
        <w:rPr>
          <w:rFonts w:ascii="Arial Narrow" w:hAnsi="Arial Narrow"/>
          <w:lang w:val="en-GB"/>
        </w:rPr>
      </w:pPr>
    </w:p>
    <w:p w:rsidRPr="00100F32" w:rsidR="00100F32" w:rsidP="00100F32" w:rsidRDefault="00100F32" w14:paraId="2177D8C3" w14:textId="77777777">
      <w:pPr>
        <w:pStyle w:val="Heading3"/>
        <w:keepNext w:val="0"/>
        <w:keepLines w:val="0"/>
        <w:numPr>
          <w:ilvl w:val="0"/>
          <w:numId w:val="21"/>
        </w:numPr>
        <w:spacing w:before="0" w:line="240" w:lineRule="auto"/>
        <w:rPr>
          <w:rFonts w:ascii="Arial Narrow" w:hAnsi="Arial Narrow" w:eastAsia="Times New Roman"/>
          <w:b/>
          <w:spacing w:val="0"/>
        </w:rPr>
      </w:pPr>
      <w:r w:rsidRPr="00100F32">
        <w:rPr>
          <w:rFonts w:ascii="Arial Narrow" w:hAnsi="Arial Narrow" w:eastAsia="Times New Roman"/>
          <w:b/>
          <w:spacing w:val="0"/>
        </w:rPr>
        <w:t xml:space="preserve">Compliance </w:t>
      </w:r>
      <w:proofErr w:type="gramStart"/>
      <w:r w:rsidRPr="00100F32">
        <w:rPr>
          <w:rFonts w:ascii="Arial Narrow" w:hAnsi="Arial Narrow" w:eastAsia="Times New Roman"/>
          <w:b/>
          <w:spacing w:val="0"/>
        </w:rPr>
        <w:t>to</w:t>
      </w:r>
      <w:proofErr w:type="gramEnd"/>
      <w:r w:rsidRPr="00100F32">
        <w:rPr>
          <w:rFonts w:ascii="Arial Narrow" w:hAnsi="Arial Narrow" w:eastAsia="Times New Roman"/>
          <w:b/>
          <w:spacing w:val="0"/>
        </w:rPr>
        <w:t xml:space="preserve"> the IRC Way</w:t>
      </w:r>
    </w:p>
    <w:p w:rsidRPr="00581BB0" w:rsidR="00581BB0" w:rsidP="00581BB0" w:rsidRDefault="00581BB0" w14:paraId="777380B8" w14:textId="77777777">
      <w:pPr>
        <w:jc w:val="left"/>
        <w:rPr>
          <w:rFonts w:ascii="Arial Narrow" w:hAnsi="Arial Narrow"/>
        </w:rPr>
      </w:pPr>
      <w:r w:rsidRPr="00581BB0">
        <w:rPr>
          <w:rFonts w:ascii="Arial Narrow" w:hAnsi="Arial Narrow"/>
        </w:rPr>
        <w:t xml:space="preserve">The IRC Way: Standards for Professional Conduct (“The IRC Way”), the IRC’s code of conduct, which can be found at: </w:t>
      </w:r>
      <w:hyperlink w:history="1" r:id="rId13">
        <w:r w:rsidRPr="00581BB0">
          <w:rPr>
            <w:rStyle w:val="Hyperlink"/>
            <w:rFonts w:ascii="Arial Narrow" w:hAnsi="Arial Narrow"/>
          </w:rPr>
          <w:t>https://www.rescue.org/page/our-code-conduct</w:t>
        </w:r>
      </w:hyperlink>
      <w:r w:rsidRPr="00581BB0">
        <w:rPr>
          <w:rFonts w:ascii="Arial Narrow" w:hAnsi="Arial Narrow"/>
        </w:rPr>
        <w:t xml:space="preserve"> and IRC’s combating Trafficking in Persons Policy, which can be found at: </w:t>
      </w:r>
      <w:hyperlink w:history="1" r:id="rId14">
        <w:r w:rsidRPr="00581BB0">
          <w:rPr>
            <w:rStyle w:val="Hyperlink"/>
            <w:rFonts w:ascii="Arial Narrow" w:hAnsi="Arial Narrow"/>
          </w:rPr>
          <w:t>https://rescue.app.box.com/s/h6dv915b72o1rnapxg3vczbqxjtboyel</w:t>
        </w:r>
      </w:hyperlink>
      <w:r w:rsidRPr="00581BB0">
        <w:rPr>
          <w:rFonts w:ascii="Arial Narrow" w:hAnsi="Arial Narrow"/>
        </w:rPr>
        <w:t>. The IRC Way provides three (3) core values - Integrity, Service, and Accountability – and twenty-two (22) specific undertakings.</w:t>
      </w:r>
    </w:p>
    <w:p w:rsidRPr="007727E7" w:rsidR="00650807" w:rsidP="00623086" w:rsidRDefault="00650807" w14:paraId="486FCA15" w14:textId="77777777">
      <w:pPr>
        <w:rPr>
          <w:rFonts w:ascii="Arial Narrow" w:hAnsi="Arial Narrow"/>
          <w:lang w:val="en-GB"/>
        </w:rPr>
      </w:pPr>
      <w:r w:rsidRPr="007727E7">
        <w:rPr>
          <w:rFonts w:ascii="Arial Narrow" w:hAnsi="Arial Narrow"/>
          <w:lang w:val="en-GB"/>
        </w:rPr>
        <w:t>The IRC Way provides, inter alia, that IRC does “not engage in theft, corrupt practices, nepotism, bribery, or trade in illicit substances.” IRC’s procurement systems and policies are designed to maximize transparency and minimize the risk of corruption in IRC’s operations.</w:t>
      </w:r>
    </w:p>
    <w:p w:rsidR="0078777A" w:rsidP="00650807" w:rsidRDefault="00650807" w14:paraId="2DE7576B" w14:textId="77777777">
      <w:pPr>
        <w:rPr>
          <w:rFonts w:ascii="Arial Narrow" w:hAnsi="Arial Narrow"/>
        </w:rPr>
      </w:pPr>
      <w:r w:rsidRPr="007727E7">
        <w:rPr>
          <w:rFonts w:ascii="Arial Narrow" w:hAnsi="Arial Narrow"/>
        </w:rPr>
        <w:t xml:space="preserve">IRC requests that a </w:t>
      </w:r>
      <w:r w:rsidR="0070780A">
        <w:rPr>
          <w:rFonts w:ascii="Arial Narrow" w:hAnsi="Arial Narrow"/>
        </w:rPr>
        <w:t>Supplier</w:t>
      </w:r>
      <w:r w:rsidR="0078777A">
        <w:rPr>
          <w:rFonts w:ascii="Arial Narrow" w:hAnsi="Arial Narrow"/>
        </w:rPr>
        <w:t>:</w:t>
      </w:r>
    </w:p>
    <w:p w:rsidRPr="0078777A" w:rsidR="0078777A" w:rsidP="0078777A" w:rsidRDefault="00650807" w14:paraId="7D38BEFA" w14:textId="0503693F">
      <w:pPr>
        <w:pStyle w:val="ListParagraph"/>
        <w:numPr>
          <w:ilvl w:val="0"/>
          <w:numId w:val="28"/>
        </w:numPr>
        <w:rPr>
          <w:rFonts w:ascii="Arial Narrow" w:hAnsi="Arial Narrow"/>
        </w:rPr>
      </w:pPr>
      <w:r w:rsidRPr="0078777A">
        <w:rPr>
          <w:rFonts w:ascii="Arial Narrow" w:hAnsi="Arial Narrow"/>
        </w:rPr>
        <w:t xml:space="preserve">informs IRC upon becoming aware that the integrity of IRC’s business has been compromised during the RFP process, and </w:t>
      </w:r>
    </w:p>
    <w:p w:rsidRPr="0078777A" w:rsidR="00650807" w:rsidP="0078777A" w:rsidRDefault="00650807" w14:paraId="03A850D6" w14:textId="1F117EC3">
      <w:pPr>
        <w:pStyle w:val="ListParagraph"/>
        <w:numPr>
          <w:ilvl w:val="0"/>
          <w:numId w:val="28"/>
        </w:numPr>
        <w:rPr>
          <w:rFonts w:ascii="Arial Narrow" w:hAnsi="Arial Narrow"/>
        </w:rPr>
      </w:pPr>
      <w:r w:rsidRPr="0078777A">
        <w:rPr>
          <w:rFonts w:ascii="Arial Narrow" w:hAnsi="Arial Narrow"/>
        </w:rPr>
        <w:t xml:space="preserve">(ii) report such events through IRC’s confidential hotline, Ethics point, which can be accessed at </w:t>
      </w:r>
      <w:hyperlink w:history="1" r:id="rId15">
        <w:r w:rsidRPr="0078777A">
          <w:rPr>
            <w:rStyle w:val="Hyperlink"/>
            <w:rFonts w:ascii="Arial Narrow" w:hAnsi="Arial Narrow"/>
          </w:rPr>
          <w:t>www.ethicspoint.com</w:t>
        </w:r>
      </w:hyperlink>
      <w:r w:rsidRPr="0078777A">
        <w:rPr>
          <w:rFonts w:ascii="Arial Narrow" w:hAnsi="Arial Narrow"/>
        </w:rPr>
        <w:t xml:space="preserve"> or via toll–free (866) 654–6461 in the U.S., or collect (503) 352–8177 outside the U.S.</w:t>
      </w:r>
    </w:p>
    <w:p w:rsidRPr="00A158EF" w:rsidR="00A158EF" w:rsidP="00A158EF" w:rsidRDefault="00A158EF" w14:paraId="16181EEC" w14:textId="474B3D02">
      <w:pPr>
        <w:pStyle w:val="Heading3"/>
        <w:keepNext w:val="0"/>
        <w:keepLines w:val="0"/>
        <w:numPr>
          <w:ilvl w:val="0"/>
          <w:numId w:val="21"/>
        </w:numPr>
        <w:spacing w:before="0" w:line="240" w:lineRule="auto"/>
        <w:rPr>
          <w:rFonts w:ascii="Arial Narrow" w:hAnsi="Arial Narrow" w:eastAsia="Times New Roman"/>
          <w:b/>
          <w:spacing w:val="0"/>
        </w:rPr>
      </w:pPr>
      <w:r w:rsidRPr="00A158EF">
        <w:rPr>
          <w:rFonts w:ascii="Arial Narrow" w:hAnsi="Arial Narrow" w:eastAsia="Times New Roman"/>
          <w:b/>
          <w:spacing w:val="0"/>
        </w:rPr>
        <w:t xml:space="preserve">Bidder </w:t>
      </w:r>
      <w:r w:rsidRPr="00A158EF" w:rsidR="0078777A">
        <w:rPr>
          <w:rFonts w:ascii="Arial Narrow" w:hAnsi="Arial Narrow" w:eastAsia="Times New Roman"/>
          <w:b/>
          <w:spacing w:val="0"/>
        </w:rPr>
        <w:t>Non-Collusion</w:t>
      </w:r>
      <w:r w:rsidRPr="00A158EF">
        <w:rPr>
          <w:rFonts w:ascii="Arial Narrow" w:hAnsi="Arial Narrow" w:eastAsia="Times New Roman"/>
          <w:b/>
          <w:spacing w:val="0"/>
        </w:rPr>
        <w:t xml:space="preserve"> Statement</w:t>
      </w:r>
    </w:p>
    <w:p w:rsidRPr="00442FCA" w:rsidR="00A158EF" w:rsidP="00A158EF" w:rsidRDefault="00A158EF" w14:paraId="3666F7BC" w14:textId="77777777">
      <w:pPr>
        <w:rPr>
          <w:rFonts w:ascii="Arial Narrow" w:hAnsi="Arial Narrow"/>
          <w:iCs/>
          <w:color w:val="000000"/>
        </w:rPr>
      </w:pPr>
      <w:r w:rsidRPr="00442FCA">
        <w:rPr>
          <w:rFonts w:ascii="Arial Narrow" w:hAnsi="Arial Narrow"/>
          <w:iCs/>
          <w:color w:val="000000"/>
        </w:rPr>
        <w:t>IRC prohibits collusion and will disqualify all bids where collusion is detected. Collusion happens when related parties submit separate bids for the same tender. Collusion includes situations where:</w:t>
      </w:r>
    </w:p>
    <w:p w:rsidRPr="00442FCA" w:rsidR="00A158EF" w:rsidP="00A158EF" w:rsidRDefault="00A158EF" w14:paraId="273AC363" w14:textId="77777777">
      <w:pPr>
        <w:rPr>
          <w:rFonts w:ascii="Arial Narrow" w:hAnsi="Arial Narrow"/>
          <w:iCs/>
          <w:color w:val="000000"/>
        </w:rPr>
      </w:pPr>
    </w:p>
    <w:p w:rsidRPr="00442FCA" w:rsidR="00A158EF" w:rsidP="00A158EF" w:rsidRDefault="00A158EF" w14:paraId="14666983" w14:textId="77777777">
      <w:pPr>
        <w:pStyle w:val="ListParagraph"/>
        <w:numPr>
          <w:ilvl w:val="0"/>
          <w:numId w:val="22"/>
        </w:numPr>
        <w:spacing w:after="0" w:line="240" w:lineRule="auto"/>
        <w:contextualSpacing w:val="0"/>
        <w:jc w:val="left"/>
        <w:rPr>
          <w:rFonts w:ascii="Arial Narrow" w:hAnsi="Arial Narrow"/>
          <w:iCs/>
          <w:color w:val="000000"/>
        </w:rPr>
      </w:pPr>
      <w:r w:rsidRPr="00442FCA">
        <w:rPr>
          <w:rFonts w:ascii="Arial Narrow" w:hAnsi="Arial Narrow"/>
          <w:iCs/>
          <w:color w:val="000000"/>
        </w:rPr>
        <w:t>Members of the same family submit separate bids for the same tender</w:t>
      </w:r>
    </w:p>
    <w:p w:rsidRPr="00442FCA" w:rsidR="00A158EF" w:rsidP="00A158EF" w:rsidRDefault="00A158EF" w14:paraId="37EA7113" w14:textId="77777777">
      <w:pPr>
        <w:pStyle w:val="ListParagraph"/>
        <w:numPr>
          <w:ilvl w:val="0"/>
          <w:numId w:val="22"/>
        </w:numPr>
        <w:spacing w:after="0" w:line="240" w:lineRule="auto"/>
        <w:contextualSpacing w:val="0"/>
        <w:jc w:val="left"/>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rsidRPr="00442FCA" w:rsidR="00A158EF" w:rsidP="00A158EF" w:rsidRDefault="00A158EF" w14:paraId="3800BF5E" w14:textId="77777777">
      <w:pPr>
        <w:pStyle w:val="ListParagraph"/>
        <w:numPr>
          <w:ilvl w:val="0"/>
          <w:numId w:val="22"/>
        </w:numPr>
        <w:spacing w:after="0" w:line="240" w:lineRule="auto"/>
        <w:contextualSpacing w:val="0"/>
        <w:jc w:val="left"/>
        <w:rPr>
          <w:rFonts w:ascii="Arial Narrow" w:hAnsi="Arial Narrow"/>
          <w:iCs/>
          <w:color w:val="000000"/>
        </w:rPr>
      </w:pPr>
      <w:r w:rsidRPr="00442FCA">
        <w:rPr>
          <w:rFonts w:ascii="Arial Narrow" w:hAnsi="Arial Narrow"/>
          <w:iCs/>
          <w:color w:val="000000"/>
        </w:rPr>
        <w:t>Employees of a bidding company submitting separate bids through companies they own for the same tender</w:t>
      </w:r>
    </w:p>
    <w:p w:rsidRPr="00442FCA" w:rsidR="00A158EF" w:rsidP="00A158EF" w:rsidRDefault="00A158EF" w14:paraId="0FBA4E58" w14:textId="77777777">
      <w:pPr>
        <w:pStyle w:val="ListParagraph"/>
        <w:numPr>
          <w:ilvl w:val="0"/>
          <w:numId w:val="22"/>
        </w:numPr>
        <w:spacing w:after="0" w:line="240" w:lineRule="auto"/>
        <w:contextualSpacing w:val="0"/>
        <w:jc w:val="left"/>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rsidRPr="00442FCA" w:rsidR="00A158EF" w:rsidP="00A158EF" w:rsidRDefault="00A158EF" w14:paraId="795C4D99" w14:textId="77777777">
      <w:pPr>
        <w:rPr>
          <w:rFonts w:ascii="Arial Narrow" w:hAnsi="Arial Narrow"/>
          <w:iCs/>
          <w:color w:val="000000"/>
        </w:rPr>
      </w:pPr>
    </w:p>
    <w:p w:rsidR="00A158EF" w:rsidP="00A158EF" w:rsidRDefault="00A158EF" w14:paraId="45161851" w14:textId="6519D94C">
      <w:pPr>
        <w:rPr>
          <w:rFonts w:ascii="Arial Narrow" w:hAnsi="Arial Narrow"/>
          <w:iCs/>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IRC disqualifying the involved Individuals or companies from that tender as well as disqualify them from submitting bids for future tenders. In addition, IRC may share information relating to this collusion with other international aid organizations operating in the </w:t>
      </w:r>
      <w:proofErr w:type="gramStart"/>
      <w:r w:rsidRPr="00442FCA">
        <w:rPr>
          <w:rFonts w:ascii="Arial Narrow" w:hAnsi="Arial Narrow"/>
          <w:iCs/>
          <w:color w:val="000000"/>
        </w:rPr>
        <w:t>region</w:t>
      </w:r>
      <w:proofErr w:type="gramEnd"/>
      <w:r w:rsidRPr="00442FCA">
        <w:rPr>
          <w:rFonts w:ascii="Arial Narrow" w:hAnsi="Arial Narrow"/>
          <w:iCs/>
          <w:color w:val="000000"/>
        </w:rPr>
        <w:t xml:space="preserve"> leading to loss of business opportunities for the colluders</w:t>
      </w:r>
    </w:p>
    <w:p w:rsidRPr="00EA0CF3" w:rsidR="00EA0CF3" w:rsidP="00EA0CF3" w:rsidRDefault="00EA0CF3" w14:paraId="45F181B3" w14:textId="77777777">
      <w:pPr>
        <w:rPr>
          <w:rFonts w:ascii="Arial Narrow" w:hAnsi="Arial Narrow"/>
        </w:rPr>
      </w:pPr>
    </w:p>
    <w:p w:rsidRPr="00EA0CF3" w:rsidR="00EA0CF3" w:rsidP="00EA0CF3" w:rsidRDefault="00EA0CF3" w14:paraId="512624E4" w14:textId="77777777">
      <w:pPr>
        <w:rPr>
          <w:rFonts w:ascii="Arial Narrow" w:hAnsi="Arial Narrow"/>
        </w:rPr>
      </w:pPr>
    </w:p>
    <w:p w:rsidRPr="00EA0CF3" w:rsidR="00EA0CF3" w:rsidP="00EA0CF3" w:rsidRDefault="00EA0CF3" w14:paraId="30FD2DEF" w14:textId="77777777">
      <w:pPr>
        <w:jc w:val="right"/>
        <w:rPr>
          <w:rFonts w:ascii="Arial Narrow" w:hAnsi="Arial Narrow"/>
        </w:rPr>
      </w:pPr>
    </w:p>
    <w:sectPr w:rsidRPr="00EA0CF3" w:rsidR="00EA0CF3" w:rsidSect="002D6070">
      <w:footerReference w:type="default" r:id="rId16"/>
      <w:footerReference w:type="first" r:id="rId17"/>
      <w:pgSz w:w="11907" w:h="16839" w:orient="portrait" w:code="9"/>
      <w:pgMar w:top="576" w:right="1800" w:bottom="1440"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C345E" w:rsidRDefault="00BC345E" w14:paraId="3E9E81D7" w14:textId="77777777">
      <w:r>
        <w:separator/>
      </w:r>
    </w:p>
  </w:endnote>
  <w:endnote w:type="continuationSeparator" w:id="0">
    <w:p w:rsidR="00BC345E" w:rsidRDefault="00BC345E" w14:paraId="1784C59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kzidenz-Grotesk Std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10243"/>
      <w:docPartObj>
        <w:docPartGallery w:val="Page Numbers (Bottom of Page)"/>
        <w:docPartUnique/>
      </w:docPartObj>
    </w:sdtPr>
    <w:sdtEndPr>
      <w:rPr>
        <w:color w:val="7F7F7F" w:themeColor="background1" w:themeShade="7F"/>
        <w:spacing w:val="60"/>
      </w:rPr>
    </w:sdtEndPr>
    <w:sdtContent>
      <w:p w:rsidR="00842802" w:rsidP="0017706E" w:rsidRDefault="00842802" w14:paraId="3C60B15D" w14:textId="48357C11">
        <w:pPr>
          <w:pStyle w:val="Footer"/>
          <w:pBdr>
            <w:top w:val="single" w:color="D9D9D9" w:themeColor="background1" w:themeShade="D9" w:sz="4" w:space="0"/>
          </w:pBdr>
          <w:rPr>
            <w:b/>
          </w:rPr>
        </w:pPr>
        <w:r>
          <w:rPr>
            <w:color w:val="7F7F7F" w:themeColor="background1" w:themeShade="7F"/>
            <w:spacing w:val="60"/>
          </w:rPr>
          <w:t>Page</w:t>
        </w:r>
        <w:r>
          <w:t xml:space="preserve"> | </w:t>
        </w:r>
        <w:r>
          <w:fldChar w:fldCharType="begin"/>
        </w:r>
        <w:r>
          <w:instrText xml:space="preserve"> PAGE   \* MERGEFORMAT </w:instrText>
        </w:r>
        <w:r>
          <w:fldChar w:fldCharType="separate"/>
        </w:r>
        <w:r w:rsidRPr="001F6095" w:rsidR="001F6095">
          <w:rPr>
            <w:b/>
            <w:noProof/>
          </w:rPr>
          <w:t>15</w:t>
        </w:r>
        <w:r>
          <w:rPr>
            <w:b/>
            <w:noProof/>
          </w:rPr>
          <w:fldChar w:fldCharType="end"/>
        </w:r>
        <w:r>
          <w:rPr>
            <w:b/>
            <w:noProof/>
          </w:rPr>
          <w:tab/>
        </w:r>
        <w:r>
          <w:rPr>
            <w:b/>
            <w:noProof/>
          </w:rPr>
          <w:tab/>
        </w:r>
        <w:r>
          <w:rPr>
            <w:b/>
            <w:noProof/>
          </w:rPr>
          <w:t xml:space="preserve">RFP IRC </w:t>
        </w:r>
        <w:r w:rsidR="00A56CF8">
          <w:rPr>
            <w:b/>
            <w:noProof/>
          </w:rPr>
          <w:t>PL/202</w:t>
        </w:r>
        <w:r w:rsidR="00F360B7">
          <w:rPr>
            <w:b/>
            <w:noProof/>
          </w:rPr>
          <w:t>6</w:t>
        </w:r>
        <w:r w:rsidR="00A56CF8">
          <w:rPr>
            <w:b/>
            <w:noProof/>
          </w:rPr>
          <w:t>/0</w:t>
        </w:r>
        <w:r w:rsidR="00F360B7">
          <w:rPr>
            <w:b/>
            <w:noProof/>
          </w:rPr>
          <w:t>04</w:t>
        </w:r>
      </w:p>
    </w:sdtContent>
  </w:sdt>
  <w:p w:rsidR="00842802" w:rsidRDefault="00842802" w14:paraId="6481061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42802" w:rsidRDefault="00842802" w14:paraId="5B7A06A9" w14:textId="77777777">
    <w:pPr>
      <w:pStyle w:val="Footer"/>
    </w:pPr>
    <w:r>
      <w:rPr>
        <w:color w:val="7F7F7F" w:themeColor="background1" w:themeShade="7F"/>
        <w:spacing w:val="60"/>
      </w:rPr>
      <w:t>Page</w:t>
    </w:r>
    <w:r>
      <w:t xml:space="preserve"> | </w:t>
    </w:r>
    <w:r>
      <w:fldChar w:fldCharType="begin"/>
    </w:r>
    <w:r>
      <w:instrText xml:space="preserve"> PAGE   \* MERGEFORMAT </w:instrText>
    </w:r>
    <w:r>
      <w:fldChar w:fldCharType="separate"/>
    </w:r>
    <w:r w:rsidRPr="001F6095" w:rsidR="001F6095">
      <w:rPr>
        <w:b/>
        <w:noProof/>
      </w:rPr>
      <w:t>1</w:t>
    </w:r>
    <w:r>
      <w:rPr>
        <w:b/>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C345E" w:rsidRDefault="00BC345E" w14:paraId="3BC6135A" w14:textId="77777777">
      <w:r>
        <w:separator/>
      </w:r>
    </w:p>
  </w:footnote>
  <w:footnote w:type="continuationSeparator" w:id="0">
    <w:p w:rsidR="00BC345E" w:rsidRDefault="00BC345E" w14:paraId="357B118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4F499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2F5A6A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B8466E8"/>
    <w:multiLevelType w:val="hybridMultilevel"/>
    <w:tmpl w:val="5C2C796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B8656C8"/>
    <w:multiLevelType w:val="hybridMultilevel"/>
    <w:tmpl w:val="121AAC1C"/>
    <w:lvl w:ilvl="0" w:tplc="C812CE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006D1"/>
    <w:multiLevelType w:val="hybridMultilevel"/>
    <w:tmpl w:val="3E968D7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1435655A"/>
    <w:multiLevelType w:val="hybridMultilevel"/>
    <w:tmpl w:val="18A6D912"/>
    <w:lvl w:ilvl="0" w:tplc="B62891CE">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03427"/>
    <w:multiLevelType w:val="hybridMultilevel"/>
    <w:tmpl w:val="12B4FF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1700BF9"/>
    <w:multiLevelType w:val="hybridMultilevel"/>
    <w:tmpl w:val="89A87F8C"/>
    <w:lvl w:ilvl="0" w:tplc="D72AF722">
      <w:numFmt w:val="bullet"/>
      <w:lvlText w:val="-"/>
      <w:lvlJc w:val="left"/>
      <w:pPr>
        <w:ind w:left="720" w:hanging="360"/>
      </w:pPr>
      <w:rPr>
        <w:rFonts w:hint="default" w:ascii="Arial Narrow" w:hAnsi="Arial Narrow"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4464543"/>
    <w:multiLevelType w:val="multilevel"/>
    <w:tmpl w:val="A56C9A14"/>
    <w:lvl w:ilvl="0">
      <w:start w:val="1"/>
      <w:numFmt w:val="upperRoman"/>
      <w:lvlText w:val="%1."/>
      <w:lvlJc w:val="left"/>
      <w:pPr>
        <w:ind w:left="990" w:hanging="72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170" w:hanging="720"/>
      </w:pPr>
      <w:rPr>
        <w:rFonts w:hint="default"/>
        <w:b w:val="0"/>
        <w:color w:val="auto"/>
      </w:rPr>
    </w:lvl>
    <w:lvl w:ilvl="3">
      <w:start w:val="1"/>
      <w:numFmt w:val="decimal"/>
      <w:isLgl/>
      <w:lvlText w:val="%1.%2.%3.%4"/>
      <w:lvlJc w:val="left"/>
      <w:pPr>
        <w:ind w:left="1260" w:hanging="720"/>
      </w:pPr>
      <w:rPr>
        <w:rFonts w:hint="default"/>
      </w:rPr>
    </w:lvl>
    <w:lvl w:ilvl="4">
      <w:start w:val="1"/>
      <w:numFmt w:val="decimal"/>
      <w:isLgl/>
      <w:lvlText w:val="%1.%2.%3.%4.%5"/>
      <w:lvlJc w:val="left"/>
      <w:pPr>
        <w:ind w:left="171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430" w:hanging="1440"/>
      </w:pPr>
      <w:rPr>
        <w:rFonts w:hint="default"/>
      </w:rPr>
    </w:lvl>
  </w:abstractNum>
  <w:abstractNum w:abstractNumId="9" w15:restartNumberingAfterBreak="0">
    <w:nsid w:val="259E4D00"/>
    <w:multiLevelType w:val="hybridMultilevel"/>
    <w:tmpl w:val="BDD04C94"/>
    <w:lvl w:ilvl="0" w:tplc="D0E0D1DE">
      <w:start w:val="6"/>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97F2CC1"/>
    <w:multiLevelType w:val="hybridMultilevel"/>
    <w:tmpl w:val="C8F287B6"/>
    <w:lvl w:ilvl="0" w:tplc="9D66F398">
      <w:numFmt w:val="bullet"/>
      <w:lvlText w:val="-"/>
      <w:lvlJc w:val="left"/>
      <w:pPr>
        <w:ind w:left="720" w:hanging="360"/>
      </w:pPr>
      <w:rPr>
        <w:rFonts w:hint="default" w:ascii="Calibri" w:hAnsi="Calibri" w:cs="Calibri" w:eastAsiaTheme="minorHAnsi"/>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CBC706A"/>
    <w:multiLevelType w:val="hybridMultilevel"/>
    <w:tmpl w:val="E72E7B1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36132592"/>
    <w:multiLevelType w:val="multilevel"/>
    <w:tmpl w:val="15C2222A"/>
    <w:lvl w:ilvl="0">
      <w:start w:val="1"/>
      <w:numFmt w:val="decimal"/>
      <w:lvlText w:val="%1."/>
      <w:lvlJc w:val="left"/>
      <w:pPr>
        <w:tabs>
          <w:tab w:val="num" w:pos="360"/>
        </w:tabs>
        <w:ind w:left="360" w:hanging="360"/>
      </w:pPr>
      <w:rPr>
        <w:rFonts w:hint="default" w:cs="Times New Roman"/>
      </w:rPr>
    </w:lvl>
    <w:lvl w:ilvl="1">
      <w:start w:val="1"/>
      <w:numFmt w:val="decimal"/>
      <w:isLgl/>
      <w:lvlText w:val="%1.%2."/>
      <w:lvlJc w:val="left"/>
      <w:pPr>
        <w:tabs>
          <w:tab w:val="num" w:pos="1249"/>
        </w:tabs>
        <w:ind w:left="1249" w:hanging="720"/>
      </w:pPr>
      <w:rPr>
        <w:rFonts w:hint="default" w:cs="Times New Roman"/>
        <w:color w:val="auto"/>
      </w:rPr>
    </w:lvl>
    <w:lvl w:ilvl="2">
      <w:start w:val="1"/>
      <w:numFmt w:val="lowerLetter"/>
      <w:lvlText w:val="%3"/>
      <w:lvlJc w:val="left"/>
      <w:pPr>
        <w:tabs>
          <w:tab w:val="num" w:pos="756"/>
        </w:tabs>
        <w:ind w:left="756" w:hanging="576"/>
      </w:pPr>
      <w:rPr>
        <w:rFonts w:hint="default" w:cs="Times New Roman"/>
      </w:rPr>
    </w:lvl>
    <w:lvl w:ilvl="3">
      <w:start w:val="1"/>
      <w:numFmt w:val="decimal"/>
      <w:isLgl/>
      <w:lvlText w:val="%1.%2.%3.%4."/>
      <w:lvlJc w:val="left"/>
      <w:pPr>
        <w:tabs>
          <w:tab w:val="num" w:pos="2340"/>
        </w:tabs>
        <w:ind w:left="2340" w:hanging="1080"/>
      </w:pPr>
      <w:rPr>
        <w:rFonts w:hint="default" w:cs="Times New Roman"/>
      </w:rPr>
    </w:lvl>
    <w:lvl w:ilvl="4">
      <w:start w:val="1"/>
      <w:numFmt w:val="decimal"/>
      <w:isLgl/>
      <w:lvlText w:val="%1.%2.%3.%4.%5."/>
      <w:lvlJc w:val="left"/>
      <w:pPr>
        <w:tabs>
          <w:tab w:val="num" w:pos="2700"/>
        </w:tabs>
        <w:ind w:left="2700" w:hanging="1080"/>
      </w:pPr>
      <w:rPr>
        <w:rFonts w:hint="default" w:cs="Times New Roman"/>
      </w:rPr>
    </w:lvl>
    <w:lvl w:ilvl="5">
      <w:start w:val="1"/>
      <w:numFmt w:val="decimal"/>
      <w:isLgl/>
      <w:lvlText w:val="%1.%2.%3.%4.%5.%6."/>
      <w:lvlJc w:val="left"/>
      <w:pPr>
        <w:tabs>
          <w:tab w:val="num" w:pos="3420"/>
        </w:tabs>
        <w:ind w:left="3420" w:hanging="1440"/>
      </w:pPr>
      <w:rPr>
        <w:rFonts w:hint="default" w:cs="Times New Roman"/>
      </w:rPr>
    </w:lvl>
    <w:lvl w:ilvl="6">
      <w:start w:val="1"/>
      <w:numFmt w:val="decimal"/>
      <w:isLgl/>
      <w:lvlText w:val="%1.%2.%3.%4.%5.%6.%7."/>
      <w:lvlJc w:val="left"/>
      <w:pPr>
        <w:tabs>
          <w:tab w:val="num" w:pos="4140"/>
        </w:tabs>
        <w:ind w:left="4140" w:hanging="1800"/>
      </w:pPr>
      <w:rPr>
        <w:rFonts w:hint="default" w:cs="Times New Roman"/>
      </w:rPr>
    </w:lvl>
    <w:lvl w:ilvl="7">
      <w:start w:val="1"/>
      <w:numFmt w:val="decimal"/>
      <w:isLgl/>
      <w:lvlText w:val="%1.%2.%3.%4.%5.%6.%7.%8."/>
      <w:lvlJc w:val="left"/>
      <w:pPr>
        <w:tabs>
          <w:tab w:val="num" w:pos="4500"/>
        </w:tabs>
        <w:ind w:left="4500" w:hanging="1800"/>
      </w:pPr>
      <w:rPr>
        <w:rFonts w:hint="default" w:cs="Times New Roman"/>
      </w:rPr>
    </w:lvl>
    <w:lvl w:ilvl="8">
      <w:start w:val="1"/>
      <w:numFmt w:val="decimal"/>
      <w:isLgl/>
      <w:lvlText w:val="%1.%2.%3.%4.%5.%6.%7.%8.%9."/>
      <w:lvlJc w:val="left"/>
      <w:pPr>
        <w:tabs>
          <w:tab w:val="num" w:pos="5220"/>
        </w:tabs>
        <w:ind w:left="5220" w:hanging="2160"/>
      </w:pPr>
      <w:rPr>
        <w:rFonts w:hint="default" w:cs="Times New Roman"/>
      </w:rPr>
    </w:lvl>
  </w:abstractNum>
  <w:abstractNum w:abstractNumId="13" w15:restartNumberingAfterBreak="0">
    <w:nsid w:val="3B56E131"/>
    <w:multiLevelType w:val="hybridMultilevel"/>
    <w:tmpl w:val="4BD80A0C"/>
    <w:lvl w:ilvl="0" w:tplc="FFFFFFFF">
      <w:start w:val="1"/>
      <w:numFmt w:val="bullet"/>
      <w:lvlText w:val="•"/>
      <w:lvlJc w:val="left"/>
    </w:lvl>
    <w:lvl w:ilvl="1" w:tplc="0409000F">
      <w:start w:val="1"/>
      <w:numFmt w:val="decimal"/>
      <w:lvlText w:val="%2."/>
      <w:lvlJc w:val="left"/>
      <w:pPr>
        <w:ind w:left="360" w:hanging="360"/>
      </w:pPr>
    </w:lvl>
    <w:lvl w:ilvl="2" w:tplc="FFFFFFFF">
      <w:numFmt w:val="decimal"/>
      <w:lvlText w:val=""/>
      <w:lvlJc w:val="left"/>
    </w:lvl>
    <w:lvl w:ilvl="3" w:tplc="04090003">
      <w:start w:val="1"/>
      <w:numFmt w:val="bullet"/>
      <w:lvlText w:val="o"/>
      <w:lvlJc w:val="left"/>
      <w:pPr>
        <w:ind w:left="720" w:hanging="360"/>
      </w:pPr>
      <w:rPr>
        <w:rFonts w:hint="default" w:ascii="Courier New" w:hAnsi="Courier New" w:cs="Courier New"/>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B992833"/>
    <w:multiLevelType w:val="multilevel"/>
    <w:tmpl w:val="DBACD5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3BE869B1"/>
    <w:multiLevelType w:val="multilevel"/>
    <w:tmpl w:val="9ABC8A70"/>
    <w:lvl w:ilvl="0">
      <w:start w:val="1"/>
      <w:numFmt w:val="decimal"/>
      <w:lvlText w:val="%1."/>
      <w:lvlJc w:val="left"/>
      <w:pPr>
        <w:ind w:left="1004" w:hanging="360"/>
      </w:pPr>
      <w:rPr>
        <w:rFonts w:ascii="Arial Narrow" w:hAnsi="Arial Narrow" w:eastAsia="Times New Roman" w:cs="Times New Roman"/>
      </w:rPr>
    </w:lvl>
    <w:lvl w:ilvl="1">
      <w:start w:val="1"/>
      <w:numFmt w:val="decimal"/>
      <w:lvlText w:val="%1.%2"/>
      <w:lvlJc w:val="left"/>
      <w:pPr>
        <w:ind w:left="1724" w:hanging="360"/>
      </w:pPr>
      <w:rPr>
        <w:rFonts w:hint="default"/>
      </w:rPr>
    </w:lvl>
    <w:lvl w:ilvl="2">
      <w:start w:val="1"/>
      <w:numFmt w:val="decimal"/>
      <w:lvlText w:val="%1.%2.%3"/>
      <w:lvlJc w:val="left"/>
      <w:pPr>
        <w:ind w:left="2804" w:hanging="720"/>
      </w:pPr>
      <w:rPr>
        <w:rFonts w:hint="default"/>
      </w:rPr>
    </w:lvl>
    <w:lvl w:ilvl="3">
      <w:start w:val="1"/>
      <w:numFmt w:val="decimal"/>
      <w:lvlText w:val="%1.%2.%3.%4"/>
      <w:lvlJc w:val="left"/>
      <w:pPr>
        <w:ind w:left="3524" w:hanging="720"/>
      </w:pPr>
      <w:rPr>
        <w:rFonts w:hint="default"/>
      </w:rPr>
    </w:lvl>
    <w:lvl w:ilvl="4">
      <w:start w:val="1"/>
      <w:numFmt w:val="decimal"/>
      <w:lvlText w:val="%1.%2.%3.%4.%5"/>
      <w:lvlJc w:val="left"/>
      <w:pPr>
        <w:ind w:left="4604" w:hanging="1080"/>
      </w:pPr>
      <w:rPr>
        <w:rFonts w:hint="default"/>
      </w:rPr>
    </w:lvl>
    <w:lvl w:ilvl="5">
      <w:start w:val="1"/>
      <w:numFmt w:val="decimal"/>
      <w:lvlText w:val="%1.%2.%3.%4.%5.%6"/>
      <w:lvlJc w:val="left"/>
      <w:pPr>
        <w:ind w:left="5324"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24" w:hanging="1440"/>
      </w:pPr>
      <w:rPr>
        <w:rFonts w:hint="default"/>
      </w:rPr>
    </w:lvl>
    <w:lvl w:ilvl="8">
      <w:start w:val="1"/>
      <w:numFmt w:val="decimal"/>
      <w:lvlText w:val="%1.%2.%3.%4.%5.%6.%7.%8.%9"/>
      <w:lvlJc w:val="left"/>
      <w:pPr>
        <w:ind w:left="7844" w:hanging="1440"/>
      </w:pPr>
      <w:rPr>
        <w:rFonts w:hint="default"/>
      </w:rPr>
    </w:lvl>
  </w:abstractNum>
  <w:abstractNum w:abstractNumId="16" w15:restartNumberingAfterBreak="0">
    <w:nsid w:val="3E410FBD"/>
    <w:multiLevelType w:val="multilevel"/>
    <w:tmpl w:val="99EC7B60"/>
    <w:lvl w:ilvl="0">
      <w:start w:val="1"/>
      <w:numFmt w:val="bullet"/>
      <w:lvlText w:val=""/>
      <w:lvlJc w:val="left"/>
      <w:pPr>
        <w:tabs>
          <w:tab w:val="num" w:pos="720"/>
        </w:tabs>
        <w:ind w:left="360"/>
      </w:pPr>
      <w:rPr>
        <w:rFonts w:hint="default" w:ascii="Symbol" w:hAnsi="Symbol"/>
        <w:color w:val="auto"/>
      </w:rPr>
    </w:lvl>
    <w:lvl w:ilvl="1">
      <w:start w:val="1"/>
      <w:numFmt w:val="decimal"/>
      <w:isLgl/>
      <w:lvlText w:val="%1.%2."/>
      <w:lvlJc w:val="left"/>
      <w:pPr>
        <w:tabs>
          <w:tab w:val="num" w:pos="1440"/>
        </w:tabs>
        <w:ind w:left="1440" w:hanging="720"/>
      </w:pPr>
      <w:rPr>
        <w:rFonts w:hint="default" w:cs="Times New Roman"/>
      </w:rPr>
    </w:lvl>
    <w:lvl w:ilvl="2">
      <w:start w:val="1"/>
      <w:numFmt w:val="lowerLetter"/>
      <w:lvlText w:val="%3"/>
      <w:lvlJc w:val="left"/>
      <w:pPr>
        <w:tabs>
          <w:tab w:val="num" w:pos="936"/>
        </w:tabs>
        <w:ind w:left="936" w:hanging="576"/>
      </w:pPr>
      <w:rPr>
        <w:rFonts w:hint="default" w:cs="Times New Roman"/>
      </w:rPr>
    </w:lvl>
    <w:lvl w:ilvl="3">
      <w:start w:val="1"/>
      <w:numFmt w:val="decimal"/>
      <w:isLgl/>
      <w:lvlText w:val="%1.%2.%3.%4."/>
      <w:lvlJc w:val="left"/>
      <w:pPr>
        <w:tabs>
          <w:tab w:val="num" w:pos="2520"/>
        </w:tabs>
        <w:ind w:left="2520" w:hanging="1080"/>
      </w:pPr>
      <w:rPr>
        <w:rFonts w:hint="default" w:cs="Times New Roman"/>
      </w:rPr>
    </w:lvl>
    <w:lvl w:ilvl="4">
      <w:start w:val="1"/>
      <w:numFmt w:val="decimal"/>
      <w:isLgl/>
      <w:lvlText w:val="%1.%2.%3.%4.%5."/>
      <w:lvlJc w:val="left"/>
      <w:pPr>
        <w:tabs>
          <w:tab w:val="num" w:pos="2880"/>
        </w:tabs>
        <w:ind w:left="2880" w:hanging="1080"/>
      </w:pPr>
      <w:rPr>
        <w:rFonts w:hint="default" w:cs="Times New Roman"/>
      </w:rPr>
    </w:lvl>
    <w:lvl w:ilvl="5">
      <w:start w:val="1"/>
      <w:numFmt w:val="decimal"/>
      <w:isLgl/>
      <w:lvlText w:val="%1.%2.%3.%4.%5.%6."/>
      <w:lvlJc w:val="left"/>
      <w:pPr>
        <w:tabs>
          <w:tab w:val="num" w:pos="3600"/>
        </w:tabs>
        <w:ind w:left="3600" w:hanging="1440"/>
      </w:pPr>
      <w:rPr>
        <w:rFonts w:hint="default" w:cs="Times New Roman"/>
      </w:rPr>
    </w:lvl>
    <w:lvl w:ilvl="6">
      <w:start w:val="1"/>
      <w:numFmt w:val="decimal"/>
      <w:isLgl/>
      <w:lvlText w:val="%1.%2.%3.%4.%5.%6.%7."/>
      <w:lvlJc w:val="left"/>
      <w:pPr>
        <w:tabs>
          <w:tab w:val="num" w:pos="4320"/>
        </w:tabs>
        <w:ind w:left="4320" w:hanging="1800"/>
      </w:pPr>
      <w:rPr>
        <w:rFonts w:hint="default" w:cs="Times New Roman"/>
      </w:rPr>
    </w:lvl>
    <w:lvl w:ilvl="7">
      <w:start w:val="1"/>
      <w:numFmt w:val="decimal"/>
      <w:isLgl/>
      <w:lvlText w:val="%1.%2.%3.%4.%5.%6.%7.%8."/>
      <w:lvlJc w:val="left"/>
      <w:pPr>
        <w:tabs>
          <w:tab w:val="num" w:pos="4680"/>
        </w:tabs>
        <w:ind w:left="4680" w:hanging="1800"/>
      </w:pPr>
      <w:rPr>
        <w:rFonts w:hint="default" w:cs="Times New Roman"/>
      </w:rPr>
    </w:lvl>
    <w:lvl w:ilvl="8">
      <w:start w:val="1"/>
      <w:numFmt w:val="decimal"/>
      <w:isLgl/>
      <w:lvlText w:val="%1.%2.%3.%4.%5.%6.%7.%8.%9."/>
      <w:lvlJc w:val="left"/>
      <w:pPr>
        <w:tabs>
          <w:tab w:val="num" w:pos="5400"/>
        </w:tabs>
        <w:ind w:left="5400" w:hanging="2160"/>
      </w:pPr>
      <w:rPr>
        <w:rFonts w:hint="default" w:cs="Times New Roman"/>
      </w:rPr>
    </w:lvl>
  </w:abstractNum>
  <w:abstractNum w:abstractNumId="17" w15:restartNumberingAfterBreak="0">
    <w:nsid w:val="3E4D499A"/>
    <w:multiLevelType w:val="hybridMultilevel"/>
    <w:tmpl w:val="C8C01E3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8" w15:restartNumberingAfterBreak="0">
    <w:nsid w:val="3F0D227B"/>
    <w:multiLevelType w:val="hybridMultilevel"/>
    <w:tmpl w:val="6AB62D24"/>
    <w:lvl w:ilvl="0" w:tplc="CCCAF3DE">
      <w:start w:val="1"/>
      <w:numFmt w:val="upperRoman"/>
      <w:lvlText w:val="%1."/>
      <w:lvlJc w:val="left"/>
      <w:pPr>
        <w:ind w:left="1080" w:hanging="720"/>
      </w:pPr>
      <w:rPr>
        <w:rFonts w:hint="default"/>
      </w:rPr>
    </w:lvl>
    <w:lvl w:ilvl="1" w:tplc="4E6275AE">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520BE8"/>
    <w:multiLevelType w:val="hybridMultilevel"/>
    <w:tmpl w:val="D692350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0" w15:restartNumberingAfterBreak="0">
    <w:nsid w:val="4ABD0606"/>
    <w:multiLevelType w:val="hybridMultilevel"/>
    <w:tmpl w:val="5E066042"/>
    <w:lvl w:ilvl="0" w:tplc="32123494">
      <w:start w:val="6"/>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4B280EED"/>
    <w:multiLevelType w:val="multilevel"/>
    <w:tmpl w:val="B0A4F1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4CAF1B26"/>
    <w:multiLevelType w:val="hybridMultilevel"/>
    <w:tmpl w:val="C7C8E31E"/>
    <w:lvl w:ilvl="0" w:tplc="9E5E1AEA">
      <w:numFmt w:val="bullet"/>
      <w:lvlText w:val="-"/>
      <w:lvlJc w:val="left"/>
      <w:pPr>
        <w:ind w:left="720" w:hanging="360"/>
      </w:pPr>
      <w:rPr>
        <w:rFonts w:hint="default" w:ascii="Arial Narrow" w:hAnsi="Arial Narrow"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8E81261"/>
    <w:multiLevelType w:val="hybridMultilevel"/>
    <w:tmpl w:val="7994BDC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5B9A6A92"/>
    <w:multiLevelType w:val="singleLevel"/>
    <w:tmpl w:val="48CC378E"/>
    <w:lvl w:ilvl="0">
      <w:start w:val="1"/>
      <w:numFmt w:val="upperLetter"/>
      <w:lvlText w:val="%1."/>
      <w:lvlJc w:val="left"/>
      <w:pPr>
        <w:tabs>
          <w:tab w:val="num" w:pos="360"/>
        </w:tabs>
        <w:ind w:left="360" w:hanging="360"/>
      </w:pPr>
      <w:rPr>
        <w:rFonts w:hint="default" w:cs="Times New Roman"/>
      </w:rPr>
    </w:lvl>
  </w:abstractNum>
  <w:abstractNum w:abstractNumId="25" w15:restartNumberingAfterBreak="0">
    <w:nsid w:val="5BAA881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312646F"/>
    <w:multiLevelType w:val="hybridMultilevel"/>
    <w:tmpl w:val="71B4703E"/>
    <w:lvl w:ilvl="0" w:tplc="CFFEB976">
      <w:start w:val="1"/>
      <w:numFmt w:val="decimal"/>
      <w:lvlText w:val="%1."/>
      <w:lvlJc w:val="left"/>
      <w:pPr>
        <w:ind w:left="90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7" w15:restartNumberingAfterBreak="0">
    <w:nsid w:val="63AE4C56"/>
    <w:multiLevelType w:val="hybridMultilevel"/>
    <w:tmpl w:val="6D4A428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8" w15:restartNumberingAfterBreak="0">
    <w:nsid w:val="668F5801"/>
    <w:multiLevelType w:val="multilevel"/>
    <w:tmpl w:val="1C983944"/>
    <w:lvl w:ilvl="0">
      <w:start w:val="1"/>
      <w:numFmt w:val="decimal"/>
      <w:lvlText w:val="%1."/>
      <w:lvlJc w:val="left"/>
      <w:pPr>
        <w:ind w:left="54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65B56F3"/>
    <w:multiLevelType w:val="hybridMultilevel"/>
    <w:tmpl w:val="06B6C748"/>
    <w:lvl w:ilvl="0" w:tplc="E3CEE6A0">
      <w:start w:val="1"/>
      <w:numFmt w:val="lowerRoman"/>
      <w:lvlText w:val="(%1)"/>
      <w:lvlJc w:val="left"/>
      <w:pPr>
        <w:ind w:left="765" w:hanging="72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1" w15:restartNumberingAfterBreak="0">
    <w:nsid w:val="76BD7588"/>
    <w:multiLevelType w:val="hybridMultilevel"/>
    <w:tmpl w:val="35322F02"/>
    <w:lvl w:ilvl="0" w:tplc="5F72F7A6">
      <w:start w:val="1"/>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118793685">
    <w:abstractNumId w:val="24"/>
  </w:num>
  <w:num w:numId="2" w16cid:durableId="1094352283">
    <w:abstractNumId w:val="16"/>
  </w:num>
  <w:num w:numId="3" w16cid:durableId="1256329119">
    <w:abstractNumId w:val="20"/>
  </w:num>
  <w:num w:numId="4" w16cid:durableId="917444042">
    <w:abstractNumId w:val="15"/>
  </w:num>
  <w:num w:numId="5" w16cid:durableId="1705399175">
    <w:abstractNumId w:val="3"/>
  </w:num>
  <w:num w:numId="6" w16cid:durableId="244145380">
    <w:abstractNumId w:val="8"/>
  </w:num>
  <w:num w:numId="7" w16cid:durableId="863324122">
    <w:abstractNumId w:val="5"/>
  </w:num>
  <w:num w:numId="8" w16cid:durableId="2037777142">
    <w:abstractNumId w:val="4"/>
  </w:num>
  <w:num w:numId="9" w16cid:durableId="2121102130">
    <w:abstractNumId w:val="23"/>
  </w:num>
  <w:num w:numId="10" w16cid:durableId="164058181">
    <w:abstractNumId w:val="11"/>
  </w:num>
  <w:num w:numId="11" w16cid:durableId="697243426">
    <w:abstractNumId w:val="26"/>
  </w:num>
  <w:num w:numId="12" w16cid:durableId="1085305326">
    <w:abstractNumId w:val="28"/>
  </w:num>
  <w:num w:numId="13" w16cid:durableId="2034378436">
    <w:abstractNumId w:val="2"/>
  </w:num>
  <w:num w:numId="14" w16cid:durableId="2042315251">
    <w:abstractNumId w:val="19"/>
  </w:num>
  <w:num w:numId="15" w16cid:durableId="1983656583">
    <w:abstractNumId w:val="17"/>
  </w:num>
  <w:num w:numId="16" w16cid:durableId="769815435">
    <w:abstractNumId w:val="27"/>
  </w:num>
  <w:num w:numId="17" w16cid:durableId="1302034672">
    <w:abstractNumId w:val="18"/>
  </w:num>
  <w:num w:numId="18" w16cid:durableId="860900254">
    <w:abstractNumId w:val="31"/>
  </w:num>
  <w:num w:numId="19" w16cid:durableId="2021155298">
    <w:abstractNumId w:val="9"/>
  </w:num>
  <w:num w:numId="20" w16cid:durableId="787040934">
    <w:abstractNumId w:val="12"/>
  </w:num>
  <w:num w:numId="21" w16cid:durableId="3025871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44734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5508229">
    <w:abstractNumId w:val="25"/>
  </w:num>
  <w:num w:numId="24" w16cid:durableId="1520267544">
    <w:abstractNumId w:val="1"/>
  </w:num>
  <w:num w:numId="25" w16cid:durableId="1786079688">
    <w:abstractNumId w:val="0"/>
  </w:num>
  <w:num w:numId="26" w16cid:durableId="1715958980">
    <w:abstractNumId w:val="22"/>
  </w:num>
  <w:num w:numId="27" w16cid:durableId="429159470">
    <w:abstractNumId w:val="7"/>
  </w:num>
  <w:num w:numId="28" w16cid:durableId="1790855689">
    <w:abstractNumId w:val="30"/>
  </w:num>
  <w:num w:numId="29" w16cid:durableId="1070234681">
    <w:abstractNumId w:val="29"/>
  </w:num>
  <w:num w:numId="30" w16cid:durableId="204100453">
    <w:abstractNumId w:val="6"/>
  </w:num>
  <w:num w:numId="31" w16cid:durableId="1281956451">
    <w:abstractNumId w:val="13"/>
  </w:num>
  <w:num w:numId="32" w16cid:durableId="480006568">
    <w:abstractNumId w:val="10"/>
  </w:num>
  <w:num w:numId="33" w16cid:durableId="1452240801">
    <w:abstractNumId w:val="14"/>
  </w:num>
  <w:num w:numId="34" w16cid:durableId="1255941693">
    <w:abstractNumId w:val="21"/>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isplayHorizontalDrawingGridEvery w:val="2"/>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512"/>
    <w:rsid w:val="00001158"/>
    <w:rsid w:val="000020EB"/>
    <w:rsid w:val="00002616"/>
    <w:rsid w:val="00003431"/>
    <w:rsid w:val="00003D0A"/>
    <w:rsid w:val="000103B7"/>
    <w:rsid w:val="00011373"/>
    <w:rsid w:val="00011566"/>
    <w:rsid w:val="00013A31"/>
    <w:rsid w:val="00020C80"/>
    <w:rsid w:val="00024311"/>
    <w:rsid w:val="00024A4F"/>
    <w:rsid w:val="00025610"/>
    <w:rsid w:val="00033B74"/>
    <w:rsid w:val="00040AF1"/>
    <w:rsid w:val="000419A2"/>
    <w:rsid w:val="00045B8E"/>
    <w:rsid w:val="00046E07"/>
    <w:rsid w:val="00047291"/>
    <w:rsid w:val="00051559"/>
    <w:rsid w:val="00053061"/>
    <w:rsid w:val="00053831"/>
    <w:rsid w:val="000556D1"/>
    <w:rsid w:val="0005637D"/>
    <w:rsid w:val="0006171B"/>
    <w:rsid w:val="00062390"/>
    <w:rsid w:val="00062AC7"/>
    <w:rsid w:val="00062F46"/>
    <w:rsid w:val="00065A40"/>
    <w:rsid w:val="00066432"/>
    <w:rsid w:val="0006663E"/>
    <w:rsid w:val="00067142"/>
    <w:rsid w:val="00071603"/>
    <w:rsid w:val="00071DE9"/>
    <w:rsid w:val="00072FE3"/>
    <w:rsid w:val="00073B4F"/>
    <w:rsid w:val="000745B7"/>
    <w:rsid w:val="00077353"/>
    <w:rsid w:val="00082072"/>
    <w:rsid w:val="00085ACD"/>
    <w:rsid w:val="00086761"/>
    <w:rsid w:val="00087166"/>
    <w:rsid w:val="0009289E"/>
    <w:rsid w:val="00092E04"/>
    <w:rsid w:val="00093780"/>
    <w:rsid w:val="00095B2E"/>
    <w:rsid w:val="0009644B"/>
    <w:rsid w:val="000A2723"/>
    <w:rsid w:val="000A6F7B"/>
    <w:rsid w:val="000B7E6B"/>
    <w:rsid w:val="000C198D"/>
    <w:rsid w:val="000C3A8F"/>
    <w:rsid w:val="000C54D1"/>
    <w:rsid w:val="000C6636"/>
    <w:rsid w:val="000C7143"/>
    <w:rsid w:val="000D21B5"/>
    <w:rsid w:val="000D2B7C"/>
    <w:rsid w:val="000D42CD"/>
    <w:rsid w:val="000D5739"/>
    <w:rsid w:val="000D65A5"/>
    <w:rsid w:val="000D730F"/>
    <w:rsid w:val="000D7D42"/>
    <w:rsid w:val="000E1271"/>
    <w:rsid w:val="000E2C70"/>
    <w:rsid w:val="000F1642"/>
    <w:rsid w:val="000F1D7B"/>
    <w:rsid w:val="000F3B81"/>
    <w:rsid w:val="000F3F08"/>
    <w:rsid w:val="00100D7E"/>
    <w:rsid w:val="00100F32"/>
    <w:rsid w:val="00102EA5"/>
    <w:rsid w:val="001039A2"/>
    <w:rsid w:val="00105B58"/>
    <w:rsid w:val="0011221F"/>
    <w:rsid w:val="00120B6B"/>
    <w:rsid w:val="00125602"/>
    <w:rsid w:val="001259A0"/>
    <w:rsid w:val="0012602D"/>
    <w:rsid w:val="0013027B"/>
    <w:rsid w:val="00130DB4"/>
    <w:rsid w:val="001320C8"/>
    <w:rsid w:val="00132502"/>
    <w:rsid w:val="00132C4E"/>
    <w:rsid w:val="001345BE"/>
    <w:rsid w:val="00134A1A"/>
    <w:rsid w:val="00135264"/>
    <w:rsid w:val="001360BA"/>
    <w:rsid w:val="00140350"/>
    <w:rsid w:val="001421B2"/>
    <w:rsid w:val="0014245A"/>
    <w:rsid w:val="00142D54"/>
    <w:rsid w:val="00146114"/>
    <w:rsid w:val="00146C01"/>
    <w:rsid w:val="00151012"/>
    <w:rsid w:val="00154238"/>
    <w:rsid w:val="00154AC9"/>
    <w:rsid w:val="00154D2B"/>
    <w:rsid w:val="00155867"/>
    <w:rsid w:val="001618BA"/>
    <w:rsid w:val="00162D44"/>
    <w:rsid w:val="0016506E"/>
    <w:rsid w:val="00165ACA"/>
    <w:rsid w:val="00170E21"/>
    <w:rsid w:val="00171719"/>
    <w:rsid w:val="00172EDC"/>
    <w:rsid w:val="00174C39"/>
    <w:rsid w:val="00174D87"/>
    <w:rsid w:val="001751DD"/>
    <w:rsid w:val="0017706E"/>
    <w:rsid w:val="00177563"/>
    <w:rsid w:val="00177DA1"/>
    <w:rsid w:val="001831F9"/>
    <w:rsid w:val="0018436E"/>
    <w:rsid w:val="00186402"/>
    <w:rsid w:val="001902A5"/>
    <w:rsid w:val="00191688"/>
    <w:rsid w:val="001918C7"/>
    <w:rsid w:val="00191E3A"/>
    <w:rsid w:val="001925CF"/>
    <w:rsid w:val="001933D4"/>
    <w:rsid w:val="00194F47"/>
    <w:rsid w:val="001969A5"/>
    <w:rsid w:val="00197373"/>
    <w:rsid w:val="001A0F43"/>
    <w:rsid w:val="001A2CE4"/>
    <w:rsid w:val="001A5328"/>
    <w:rsid w:val="001A56F1"/>
    <w:rsid w:val="001A5B09"/>
    <w:rsid w:val="001A6205"/>
    <w:rsid w:val="001A7486"/>
    <w:rsid w:val="001A7623"/>
    <w:rsid w:val="001B026A"/>
    <w:rsid w:val="001B1CBB"/>
    <w:rsid w:val="001B7F24"/>
    <w:rsid w:val="001C05B6"/>
    <w:rsid w:val="001C0625"/>
    <w:rsid w:val="001C1908"/>
    <w:rsid w:val="001C1CEC"/>
    <w:rsid w:val="001C4A23"/>
    <w:rsid w:val="001C534D"/>
    <w:rsid w:val="001C5466"/>
    <w:rsid w:val="001C6385"/>
    <w:rsid w:val="001C7530"/>
    <w:rsid w:val="001C7A0E"/>
    <w:rsid w:val="001D0497"/>
    <w:rsid w:val="001D24A4"/>
    <w:rsid w:val="001D343C"/>
    <w:rsid w:val="001D4192"/>
    <w:rsid w:val="001D4242"/>
    <w:rsid w:val="001D4984"/>
    <w:rsid w:val="001D534A"/>
    <w:rsid w:val="001D738A"/>
    <w:rsid w:val="001D76AF"/>
    <w:rsid w:val="001D7A5F"/>
    <w:rsid w:val="001D7B9D"/>
    <w:rsid w:val="001E0F30"/>
    <w:rsid w:val="001E1212"/>
    <w:rsid w:val="001E3AA7"/>
    <w:rsid w:val="001E5B5E"/>
    <w:rsid w:val="001E6704"/>
    <w:rsid w:val="001E724D"/>
    <w:rsid w:val="001F0497"/>
    <w:rsid w:val="001F3363"/>
    <w:rsid w:val="001F6095"/>
    <w:rsid w:val="001F6813"/>
    <w:rsid w:val="001F7D02"/>
    <w:rsid w:val="002051D5"/>
    <w:rsid w:val="002067FD"/>
    <w:rsid w:val="00212C2F"/>
    <w:rsid w:val="00213FE1"/>
    <w:rsid w:val="00216FD2"/>
    <w:rsid w:val="002171B1"/>
    <w:rsid w:val="00217D5F"/>
    <w:rsid w:val="00220064"/>
    <w:rsid w:val="00220AC0"/>
    <w:rsid w:val="00222234"/>
    <w:rsid w:val="00224197"/>
    <w:rsid w:val="00225DD9"/>
    <w:rsid w:val="0022600D"/>
    <w:rsid w:val="00227D73"/>
    <w:rsid w:val="0023006B"/>
    <w:rsid w:val="00231A0F"/>
    <w:rsid w:val="00231E92"/>
    <w:rsid w:val="002330ED"/>
    <w:rsid w:val="002332AF"/>
    <w:rsid w:val="00236F37"/>
    <w:rsid w:val="002427D1"/>
    <w:rsid w:val="002472BE"/>
    <w:rsid w:val="00247616"/>
    <w:rsid w:val="00253882"/>
    <w:rsid w:val="002545CD"/>
    <w:rsid w:val="002566BB"/>
    <w:rsid w:val="002567A6"/>
    <w:rsid w:val="00256B94"/>
    <w:rsid w:val="00262928"/>
    <w:rsid w:val="002630BA"/>
    <w:rsid w:val="002633C5"/>
    <w:rsid w:val="00264EDE"/>
    <w:rsid w:val="00265232"/>
    <w:rsid w:val="0026546B"/>
    <w:rsid w:val="00265F5E"/>
    <w:rsid w:val="002667C8"/>
    <w:rsid w:val="002676F5"/>
    <w:rsid w:val="00270B80"/>
    <w:rsid w:val="00270F3C"/>
    <w:rsid w:val="0027168F"/>
    <w:rsid w:val="00272D3F"/>
    <w:rsid w:val="00272D9C"/>
    <w:rsid w:val="00272E50"/>
    <w:rsid w:val="00273522"/>
    <w:rsid w:val="002756DD"/>
    <w:rsid w:val="00275944"/>
    <w:rsid w:val="00277BE2"/>
    <w:rsid w:val="002807CF"/>
    <w:rsid w:val="00281B2D"/>
    <w:rsid w:val="00282F9C"/>
    <w:rsid w:val="002849C0"/>
    <w:rsid w:val="00285B59"/>
    <w:rsid w:val="0028775A"/>
    <w:rsid w:val="0029009F"/>
    <w:rsid w:val="00290D58"/>
    <w:rsid w:val="002A170B"/>
    <w:rsid w:val="002A18D0"/>
    <w:rsid w:val="002A3168"/>
    <w:rsid w:val="002A39FD"/>
    <w:rsid w:val="002A53CF"/>
    <w:rsid w:val="002A621B"/>
    <w:rsid w:val="002A76BD"/>
    <w:rsid w:val="002B2469"/>
    <w:rsid w:val="002B2C9F"/>
    <w:rsid w:val="002B2DA5"/>
    <w:rsid w:val="002B37A4"/>
    <w:rsid w:val="002B57B5"/>
    <w:rsid w:val="002B5CAB"/>
    <w:rsid w:val="002C12CB"/>
    <w:rsid w:val="002C55B5"/>
    <w:rsid w:val="002C572F"/>
    <w:rsid w:val="002C5AE5"/>
    <w:rsid w:val="002C5B58"/>
    <w:rsid w:val="002D32DC"/>
    <w:rsid w:val="002D570F"/>
    <w:rsid w:val="002D5EE7"/>
    <w:rsid w:val="002D6070"/>
    <w:rsid w:val="002D67E6"/>
    <w:rsid w:val="002D76B8"/>
    <w:rsid w:val="002E2BFD"/>
    <w:rsid w:val="002E3C21"/>
    <w:rsid w:val="002E5539"/>
    <w:rsid w:val="002E5D21"/>
    <w:rsid w:val="002E78F6"/>
    <w:rsid w:val="002F0BA5"/>
    <w:rsid w:val="002F2EA4"/>
    <w:rsid w:val="002F37F6"/>
    <w:rsid w:val="002F4D3B"/>
    <w:rsid w:val="002F57A7"/>
    <w:rsid w:val="002F71C5"/>
    <w:rsid w:val="00301B7B"/>
    <w:rsid w:val="00303614"/>
    <w:rsid w:val="0031103F"/>
    <w:rsid w:val="00320CAA"/>
    <w:rsid w:val="00321626"/>
    <w:rsid w:val="00327568"/>
    <w:rsid w:val="00340F45"/>
    <w:rsid w:val="003413F8"/>
    <w:rsid w:val="0034295C"/>
    <w:rsid w:val="00342A31"/>
    <w:rsid w:val="00343271"/>
    <w:rsid w:val="0034397B"/>
    <w:rsid w:val="00343ABA"/>
    <w:rsid w:val="00344A4D"/>
    <w:rsid w:val="003464E7"/>
    <w:rsid w:val="00346BA4"/>
    <w:rsid w:val="00346CCC"/>
    <w:rsid w:val="00347D9C"/>
    <w:rsid w:val="00350A12"/>
    <w:rsid w:val="003535DF"/>
    <w:rsid w:val="00354AD3"/>
    <w:rsid w:val="00355A08"/>
    <w:rsid w:val="00356EE4"/>
    <w:rsid w:val="00360FC7"/>
    <w:rsid w:val="003616F4"/>
    <w:rsid w:val="003639C7"/>
    <w:rsid w:val="00364D75"/>
    <w:rsid w:val="0036731B"/>
    <w:rsid w:val="00367463"/>
    <w:rsid w:val="003757AB"/>
    <w:rsid w:val="00377B43"/>
    <w:rsid w:val="00377D99"/>
    <w:rsid w:val="00380855"/>
    <w:rsid w:val="00382181"/>
    <w:rsid w:val="00385E75"/>
    <w:rsid w:val="0038602F"/>
    <w:rsid w:val="00392ADB"/>
    <w:rsid w:val="00396B77"/>
    <w:rsid w:val="00397A8A"/>
    <w:rsid w:val="003A161E"/>
    <w:rsid w:val="003A29BB"/>
    <w:rsid w:val="003A2C9B"/>
    <w:rsid w:val="003A2E32"/>
    <w:rsid w:val="003A6EF8"/>
    <w:rsid w:val="003A7923"/>
    <w:rsid w:val="003B48F9"/>
    <w:rsid w:val="003B4F06"/>
    <w:rsid w:val="003B5045"/>
    <w:rsid w:val="003B7A36"/>
    <w:rsid w:val="003C1952"/>
    <w:rsid w:val="003C1CC0"/>
    <w:rsid w:val="003C5DA4"/>
    <w:rsid w:val="003C7009"/>
    <w:rsid w:val="003D3CC1"/>
    <w:rsid w:val="003D759E"/>
    <w:rsid w:val="003E29EF"/>
    <w:rsid w:val="003E5324"/>
    <w:rsid w:val="003F0CDB"/>
    <w:rsid w:val="003F1FFB"/>
    <w:rsid w:val="003F23ED"/>
    <w:rsid w:val="003F34E0"/>
    <w:rsid w:val="003F351D"/>
    <w:rsid w:val="003F461D"/>
    <w:rsid w:val="003F4D66"/>
    <w:rsid w:val="003F562B"/>
    <w:rsid w:val="003F5DF8"/>
    <w:rsid w:val="003F6075"/>
    <w:rsid w:val="00400A66"/>
    <w:rsid w:val="0040128D"/>
    <w:rsid w:val="0040700B"/>
    <w:rsid w:val="004078C5"/>
    <w:rsid w:val="00407ECB"/>
    <w:rsid w:val="00410B29"/>
    <w:rsid w:val="00410BA2"/>
    <w:rsid w:val="004119BD"/>
    <w:rsid w:val="0041213B"/>
    <w:rsid w:val="0041254F"/>
    <w:rsid w:val="00413D25"/>
    <w:rsid w:val="0041520B"/>
    <w:rsid w:val="00416EA7"/>
    <w:rsid w:val="00420A51"/>
    <w:rsid w:val="00421D8B"/>
    <w:rsid w:val="00423C8F"/>
    <w:rsid w:val="00424464"/>
    <w:rsid w:val="004246DF"/>
    <w:rsid w:val="0042500D"/>
    <w:rsid w:val="00426210"/>
    <w:rsid w:val="00426D96"/>
    <w:rsid w:val="00430E8A"/>
    <w:rsid w:val="00431371"/>
    <w:rsid w:val="00431B48"/>
    <w:rsid w:val="004365E4"/>
    <w:rsid w:val="00440EA9"/>
    <w:rsid w:val="00441245"/>
    <w:rsid w:val="00441729"/>
    <w:rsid w:val="00441FED"/>
    <w:rsid w:val="00443068"/>
    <w:rsid w:val="00443778"/>
    <w:rsid w:val="0044511A"/>
    <w:rsid w:val="00445209"/>
    <w:rsid w:val="00445F3E"/>
    <w:rsid w:val="00451F58"/>
    <w:rsid w:val="00454F21"/>
    <w:rsid w:val="00454F92"/>
    <w:rsid w:val="004612BF"/>
    <w:rsid w:val="00462930"/>
    <w:rsid w:val="004710EA"/>
    <w:rsid w:val="0047153C"/>
    <w:rsid w:val="004721FC"/>
    <w:rsid w:val="00475AF6"/>
    <w:rsid w:val="004806D9"/>
    <w:rsid w:val="004852EF"/>
    <w:rsid w:val="00492B09"/>
    <w:rsid w:val="00494652"/>
    <w:rsid w:val="00496A3D"/>
    <w:rsid w:val="0049773D"/>
    <w:rsid w:val="004A2280"/>
    <w:rsid w:val="004A27A6"/>
    <w:rsid w:val="004A4BE0"/>
    <w:rsid w:val="004A57E1"/>
    <w:rsid w:val="004A5840"/>
    <w:rsid w:val="004A5FF2"/>
    <w:rsid w:val="004A6CAD"/>
    <w:rsid w:val="004A6DFE"/>
    <w:rsid w:val="004A7300"/>
    <w:rsid w:val="004A7B88"/>
    <w:rsid w:val="004B3FBA"/>
    <w:rsid w:val="004B5642"/>
    <w:rsid w:val="004B60FC"/>
    <w:rsid w:val="004C1042"/>
    <w:rsid w:val="004C487D"/>
    <w:rsid w:val="004C58FF"/>
    <w:rsid w:val="004C6713"/>
    <w:rsid w:val="004C68CB"/>
    <w:rsid w:val="004D39F7"/>
    <w:rsid w:val="004D3BE6"/>
    <w:rsid w:val="004D52E3"/>
    <w:rsid w:val="004D57D9"/>
    <w:rsid w:val="004D7C80"/>
    <w:rsid w:val="004E04F2"/>
    <w:rsid w:val="004E4300"/>
    <w:rsid w:val="004E4A41"/>
    <w:rsid w:val="004E4F8A"/>
    <w:rsid w:val="004F1755"/>
    <w:rsid w:val="004F1DBE"/>
    <w:rsid w:val="004F2933"/>
    <w:rsid w:val="004F6683"/>
    <w:rsid w:val="005014AC"/>
    <w:rsid w:val="005029B8"/>
    <w:rsid w:val="00506B64"/>
    <w:rsid w:val="00506F88"/>
    <w:rsid w:val="00507743"/>
    <w:rsid w:val="00511E16"/>
    <w:rsid w:val="00516231"/>
    <w:rsid w:val="005177DC"/>
    <w:rsid w:val="005241F5"/>
    <w:rsid w:val="00532AB8"/>
    <w:rsid w:val="00535CCD"/>
    <w:rsid w:val="00541CFA"/>
    <w:rsid w:val="005432D8"/>
    <w:rsid w:val="00543FBA"/>
    <w:rsid w:val="0054426B"/>
    <w:rsid w:val="00544CEA"/>
    <w:rsid w:val="005452B5"/>
    <w:rsid w:val="00546233"/>
    <w:rsid w:val="005479F1"/>
    <w:rsid w:val="005506C2"/>
    <w:rsid w:val="00550C43"/>
    <w:rsid w:val="005522B9"/>
    <w:rsid w:val="005526B6"/>
    <w:rsid w:val="0055328A"/>
    <w:rsid w:val="00554067"/>
    <w:rsid w:val="005543EE"/>
    <w:rsid w:val="00557C2E"/>
    <w:rsid w:val="0056280E"/>
    <w:rsid w:val="0056418A"/>
    <w:rsid w:val="00564276"/>
    <w:rsid w:val="005645E0"/>
    <w:rsid w:val="00565AE3"/>
    <w:rsid w:val="00566029"/>
    <w:rsid w:val="0056629F"/>
    <w:rsid w:val="00566513"/>
    <w:rsid w:val="0057629C"/>
    <w:rsid w:val="00577410"/>
    <w:rsid w:val="00581BB0"/>
    <w:rsid w:val="005822D2"/>
    <w:rsid w:val="00584454"/>
    <w:rsid w:val="0058587C"/>
    <w:rsid w:val="00585A88"/>
    <w:rsid w:val="00587672"/>
    <w:rsid w:val="00587D0D"/>
    <w:rsid w:val="005925EF"/>
    <w:rsid w:val="005944BF"/>
    <w:rsid w:val="0059488C"/>
    <w:rsid w:val="0059526D"/>
    <w:rsid w:val="00595489"/>
    <w:rsid w:val="005965D2"/>
    <w:rsid w:val="005A27D7"/>
    <w:rsid w:val="005A3819"/>
    <w:rsid w:val="005A5203"/>
    <w:rsid w:val="005A6317"/>
    <w:rsid w:val="005A6DBD"/>
    <w:rsid w:val="005A72AA"/>
    <w:rsid w:val="005B01AA"/>
    <w:rsid w:val="005B073C"/>
    <w:rsid w:val="005B255E"/>
    <w:rsid w:val="005B2AF8"/>
    <w:rsid w:val="005B407E"/>
    <w:rsid w:val="005B6EC6"/>
    <w:rsid w:val="005C0356"/>
    <w:rsid w:val="005C142A"/>
    <w:rsid w:val="005C1C0A"/>
    <w:rsid w:val="005C2F7C"/>
    <w:rsid w:val="005C3626"/>
    <w:rsid w:val="005D1512"/>
    <w:rsid w:val="005D2AF4"/>
    <w:rsid w:val="005D74EE"/>
    <w:rsid w:val="005E193B"/>
    <w:rsid w:val="005E1FEF"/>
    <w:rsid w:val="005E3EC1"/>
    <w:rsid w:val="005E50DB"/>
    <w:rsid w:val="005E56ED"/>
    <w:rsid w:val="005E6E8C"/>
    <w:rsid w:val="005F0ECC"/>
    <w:rsid w:val="005F142B"/>
    <w:rsid w:val="005F2259"/>
    <w:rsid w:val="005F328A"/>
    <w:rsid w:val="005F41B5"/>
    <w:rsid w:val="005F4685"/>
    <w:rsid w:val="005F6608"/>
    <w:rsid w:val="005F70C3"/>
    <w:rsid w:val="006005DC"/>
    <w:rsid w:val="00601049"/>
    <w:rsid w:val="00601B25"/>
    <w:rsid w:val="00601C9E"/>
    <w:rsid w:val="00602620"/>
    <w:rsid w:val="006064D4"/>
    <w:rsid w:val="0060663C"/>
    <w:rsid w:val="006074AF"/>
    <w:rsid w:val="00607F28"/>
    <w:rsid w:val="00612812"/>
    <w:rsid w:val="00612B17"/>
    <w:rsid w:val="00612C55"/>
    <w:rsid w:val="00613DD5"/>
    <w:rsid w:val="00617051"/>
    <w:rsid w:val="006171B1"/>
    <w:rsid w:val="00617AD3"/>
    <w:rsid w:val="00620F5A"/>
    <w:rsid w:val="00620FD9"/>
    <w:rsid w:val="00623086"/>
    <w:rsid w:val="00625558"/>
    <w:rsid w:val="006256A6"/>
    <w:rsid w:val="0063115F"/>
    <w:rsid w:val="006315D6"/>
    <w:rsid w:val="00634699"/>
    <w:rsid w:val="00637C28"/>
    <w:rsid w:val="00642E83"/>
    <w:rsid w:val="00643385"/>
    <w:rsid w:val="006448EE"/>
    <w:rsid w:val="00650807"/>
    <w:rsid w:val="006561E1"/>
    <w:rsid w:val="00660F74"/>
    <w:rsid w:val="00664C14"/>
    <w:rsid w:val="00666EBA"/>
    <w:rsid w:val="00667BEC"/>
    <w:rsid w:val="00667D82"/>
    <w:rsid w:val="00670D7B"/>
    <w:rsid w:val="00670FEB"/>
    <w:rsid w:val="006732D7"/>
    <w:rsid w:val="00675708"/>
    <w:rsid w:val="006757A8"/>
    <w:rsid w:val="00675A8D"/>
    <w:rsid w:val="0068048F"/>
    <w:rsid w:val="00681239"/>
    <w:rsid w:val="0068205F"/>
    <w:rsid w:val="006827AF"/>
    <w:rsid w:val="006830AB"/>
    <w:rsid w:val="006866A0"/>
    <w:rsid w:val="006917B8"/>
    <w:rsid w:val="00692E40"/>
    <w:rsid w:val="00694814"/>
    <w:rsid w:val="00695F93"/>
    <w:rsid w:val="00696CE4"/>
    <w:rsid w:val="00697F4F"/>
    <w:rsid w:val="006A073C"/>
    <w:rsid w:val="006A0C63"/>
    <w:rsid w:val="006A4592"/>
    <w:rsid w:val="006A4AF3"/>
    <w:rsid w:val="006A5937"/>
    <w:rsid w:val="006A5F92"/>
    <w:rsid w:val="006B0743"/>
    <w:rsid w:val="006B1A82"/>
    <w:rsid w:val="006B2FE0"/>
    <w:rsid w:val="006B3E78"/>
    <w:rsid w:val="006B4433"/>
    <w:rsid w:val="006B7D58"/>
    <w:rsid w:val="006C0E5F"/>
    <w:rsid w:val="006C0FE6"/>
    <w:rsid w:val="006C104C"/>
    <w:rsid w:val="006C4218"/>
    <w:rsid w:val="006D0748"/>
    <w:rsid w:val="006D1349"/>
    <w:rsid w:val="006D1C16"/>
    <w:rsid w:val="006D3213"/>
    <w:rsid w:val="006D35FA"/>
    <w:rsid w:val="006D5D9B"/>
    <w:rsid w:val="006E0135"/>
    <w:rsid w:val="006E0E37"/>
    <w:rsid w:val="006E1EFC"/>
    <w:rsid w:val="006E6780"/>
    <w:rsid w:val="006E761B"/>
    <w:rsid w:val="006F4BF8"/>
    <w:rsid w:val="006F5C8B"/>
    <w:rsid w:val="00700211"/>
    <w:rsid w:val="00703656"/>
    <w:rsid w:val="007047BE"/>
    <w:rsid w:val="0070780A"/>
    <w:rsid w:val="00710082"/>
    <w:rsid w:val="00710DEA"/>
    <w:rsid w:val="00720FCF"/>
    <w:rsid w:val="00724747"/>
    <w:rsid w:val="007252E6"/>
    <w:rsid w:val="0072684B"/>
    <w:rsid w:val="0072736A"/>
    <w:rsid w:val="00727B9B"/>
    <w:rsid w:val="00736C5E"/>
    <w:rsid w:val="00737C6D"/>
    <w:rsid w:val="00737FD2"/>
    <w:rsid w:val="007400E4"/>
    <w:rsid w:val="00743367"/>
    <w:rsid w:val="00743A9A"/>
    <w:rsid w:val="00744B19"/>
    <w:rsid w:val="00745A33"/>
    <w:rsid w:val="007469B5"/>
    <w:rsid w:val="00753EC2"/>
    <w:rsid w:val="00754F99"/>
    <w:rsid w:val="00756C46"/>
    <w:rsid w:val="007604DC"/>
    <w:rsid w:val="007625B7"/>
    <w:rsid w:val="00764AA5"/>
    <w:rsid w:val="00765D6D"/>
    <w:rsid w:val="007727E7"/>
    <w:rsid w:val="007746AF"/>
    <w:rsid w:val="007769CD"/>
    <w:rsid w:val="00781EDC"/>
    <w:rsid w:val="007821A0"/>
    <w:rsid w:val="0078777A"/>
    <w:rsid w:val="0079263E"/>
    <w:rsid w:val="00794739"/>
    <w:rsid w:val="0079474B"/>
    <w:rsid w:val="00795671"/>
    <w:rsid w:val="00795FD9"/>
    <w:rsid w:val="007A0990"/>
    <w:rsid w:val="007A2A94"/>
    <w:rsid w:val="007A30D6"/>
    <w:rsid w:val="007A35C1"/>
    <w:rsid w:val="007A42F6"/>
    <w:rsid w:val="007A5908"/>
    <w:rsid w:val="007A73A5"/>
    <w:rsid w:val="007B0D63"/>
    <w:rsid w:val="007B1A3E"/>
    <w:rsid w:val="007B4B59"/>
    <w:rsid w:val="007B62B6"/>
    <w:rsid w:val="007C1833"/>
    <w:rsid w:val="007C22F9"/>
    <w:rsid w:val="007C2840"/>
    <w:rsid w:val="007C29D2"/>
    <w:rsid w:val="007C3658"/>
    <w:rsid w:val="007D149C"/>
    <w:rsid w:val="007D3277"/>
    <w:rsid w:val="007D363E"/>
    <w:rsid w:val="007D5135"/>
    <w:rsid w:val="007D5DD7"/>
    <w:rsid w:val="007D757D"/>
    <w:rsid w:val="007E0D82"/>
    <w:rsid w:val="007E39C3"/>
    <w:rsid w:val="007E613E"/>
    <w:rsid w:val="007E68E8"/>
    <w:rsid w:val="007F293F"/>
    <w:rsid w:val="007F4127"/>
    <w:rsid w:val="007F4DE9"/>
    <w:rsid w:val="007F50FB"/>
    <w:rsid w:val="007F5B24"/>
    <w:rsid w:val="007F651B"/>
    <w:rsid w:val="00802C16"/>
    <w:rsid w:val="00803BE1"/>
    <w:rsid w:val="00810726"/>
    <w:rsid w:val="00810896"/>
    <w:rsid w:val="0081168F"/>
    <w:rsid w:val="008167ED"/>
    <w:rsid w:val="0081705C"/>
    <w:rsid w:val="00820D0A"/>
    <w:rsid w:val="00821C33"/>
    <w:rsid w:val="008229E0"/>
    <w:rsid w:val="00823980"/>
    <w:rsid w:val="008262CD"/>
    <w:rsid w:val="00831FF2"/>
    <w:rsid w:val="008320C6"/>
    <w:rsid w:val="00837D92"/>
    <w:rsid w:val="00842470"/>
    <w:rsid w:val="00842802"/>
    <w:rsid w:val="00842A3C"/>
    <w:rsid w:val="008457B5"/>
    <w:rsid w:val="008466B5"/>
    <w:rsid w:val="00851EF5"/>
    <w:rsid w:val="00853C0D"/>
    <w:rsid w:val="00861B01"/>
    <w:rsid w:val="00862533"/>
    <w:rsid w:val="008641E5"/>
    <w:rsid w:val="00866247"/>
    <w:rsid w:val="00866C12"/>
    <w:rsid w:val="00871957"/>
    <w:rsid w:val="00873C04"/>
    <w:rsid w:val="00877913"/>
    <w:rsid w:val="00877F39"/>
    <w:rsid w:val="0088031E"/>
    <w:rsid w:val="00883846"/>
    <w:rsid w:val="008856D9"/>
    <w:rsid w:val="00890A53"/>
    <w:rsid w:val="008938CA"/>
    <w:rsid w:val="008941AE"/>
    <w:rsid w:val="00894B31"/>
    <w:rsid w:val="00895AD7"/>
    <w:rsid w:val="008A2C12"/>
    <w:rsid w:val="008A696D"/>
    <w:rsid w:val="008A73FA"/>
    <w:rsid w:val="008A756E"/>
    <w:rsid w:val="008B019C"/>
    <w:rsid w:val="008B1D95"/>
    <w:rsid w:val="008B378C"/>
    <w:rsid w:val="008B4990"/>
    <w:rsid w:val="008B4F85"/>
    <w:rsid w:val="008B6028"/>
    <w:rsid w:val="008B79DB"/>
    <w:rsid w:val="008C7B9A"/>
    <w:rsid w:val="008D1010"/>
    <w:rsid w:val="008D1293"/>
    <w:rsid w:val="008D1992"/>
    <w:rsid w:val="008D20F3"/>
    <w:rsid w:val="008D24F0"/>
    <w:rsid w:val="008D4056"/>
    <w:rsid w:val="008D6597"/>
    <w:rsid w:val="008D669E"/>
    <w:rsid w:val="008E4246"/>
    <w:rsid w:val="008F30D4"/>
    <w:rsid w:val="008F41A4"/>
    <w:rsid w:val="008F4EB7"/>
    <w:rsid w:val="008F64ED"/>
    <w:rsid w:val="008F651D"/>
    <w:rsid w:val="008F7734"/>
    <w:rsid w:val="00903869"/>
    <w:rsid w:val="00910E82"/>
    <w:rsid w:val="00911A58"/>
    <w:rsid w:val="00912596"/>
    <w:rsid w:val="00912A58"/>
    <w:rsid w:val="00914696"/>
    <w:rsid w:val="00925628"/>
    <w:rsid w:val="009259F8"/>
    <w:rsid w:val="009300E0"/>
    <w:rsid w:val="0093059F"/>
    <w:rsid w:val="009310F4"/>
    <w:rsid w:val="0093596B"/>
    <w:rsid w:val="009359FA"/>
    <w:rsid w:val="00937881"/>
    <w:rsid w:val="00941DAB"/>
    <w:rsid w:val="00950688"/>
    <w:rsid w:val="0095237F"/>
    <w:rsid w:val="009525C5"/>
    <w:rsid w:val="009552E5"/>
    <w:rsid w:val="00960D55"/>
    <w:rsid w:val="009660EB"/>
    <w:rsid w:val="00966B05"/>
    <w:rsid w:val="00966C0F"/>
    <w:rsid w:val="00966C56"/>
    <w:rsid w:val="00967F9D"/>
    <w:rsid w:val="00974765"/>
    <w:rsid w:val="00975237"/>
    <w:rsid w:val="0097602C"/>
    <w:rsid w:val="00980B52"/>
    <w:rsid w:val="0098375B"/>
    <w:rsid w:val="00983E23"/>
    <w:rsid w:val="00985EBC"/>
    <w:rsid w:val="00986160"/>
    <w:rsid w:val="00991229"/>
    <w:rsid w:val="00991EFF"/>
    <w:rsid w:val="00992DEF"/>
    <w:rsid w:val="009947EF"/>
    <w:rsid w:val="00996754"/>
    <w:rsid w:val="009A3965"/>
    <w:rsid w:val="009A73C5"/>
    <w:rsid w:val="009B0727"/>
    <w:rsid w:val="009B454C"/>
    <w:rsid w:val="009B5789"/>
    <w:rsid w:val="009B6FEB"/>
    <w:rsid w:val="009B7E2C"/>
    <w:rsid w:val="009C2459"/>
    <w:rsid w:val="009C7BA6"/>
    <w:rsid w:val="009D1884"/>
    <w:rsid w:val="009D1EC7"/>
    <w:rsid w:val="009D7162"/>
    <w:rsid w:val="009D7E0E"/>
    <w:rsid w:val="009E2336"/>
    <w:rsid w:val="009E52C8"/>
    <w:rsid w:val="009E6937"/>
    <w:rsid w:val="009E71FA"/>
    <w:rsid w:val="009F166C"/>
    <w:rsid w:val="009F18E1"/>
    <w:rsid w:val="009F2B7C"/>
    <w:rsid w:val="009F2BE8"/>
    <w:rsid w:val="009F5E26"/>
    <w:rsid w:val="00A0138A"/>
    <w:rsid w:val="00A01A0B"/>
    <w:rsid w:val="00A03A86"/>
    <w:rsid w:val="00A0581E"/>
    <w:rsid w:val="00A10231"/>
    <w:rsid w:val="00A1078F"/>
    <w:rsid w:val="00A10A38"/>
    <w:rsid w:val="00A11980"/>
    <w:rsid w:val="00A13CB1"/>
    <w:rsid w:val="00A14A5F"/>
    <w:rsid w:val="00A15481"/>
    <w:rsid w:val="00A158EF"/>
    <w:rsid w:val="00A15DEC"/>
    <w:rsid w:val="00A229F5"/>
    <w:rsid w:val="00A2385B"/>
    <w:rsid w:val="00A23D3C"/>
    <w:rsid w:val="00A26EAA"/>
    <w:rsid w:val="00A30E22"/>
    <w:rsid w:val="00A31A35"/>
    <w:rsid w:val="00A332C8"/>
    <w:rsid w:val="00A350F3"/>
    <w:rsid w:val="00A35784"/>
    <w:rsid w:val="00A37001"/>
    <w:rsid w:val="00A4076F"/>
    <w:rsid w:val="00A424C3"/>
    <w:rsid w:val="00A42C22"/>
    <w:rsid w:val="00A4441F"/>
    <w:rsid w:val="00A448AB"/>
    <w:rsid w:val="00A44918"/>
    <w:rsid w:val="00A44C97"/>
    <w:rsid w:val="00A46D06"/>
    <w:rsid w:val="00A46D23"/>
    <w:rsid w:val="00A508DA"/>
    <w:rsid w:val="00A51B47"/>
    <w:rsid w:val="00A5323D"/>
    <w:rsid w:val="00A546EB"/>
    <w:rsid w:val="00A5473B"/>
    <w:rsid w:val="00A553CA"/>
    <w:rsid w:val="00A56CF8"/>
    <w:rsid w:val="00A603EA"/>
    <w:rsid w:val="00A61466"/>
    <w:rsid w:val="00A625EC"/>
    <w:rsid w:val="00A6736A"/>
    <w:rsid w:val="00A70D34"/>
    <w:rsid w:val="00A713F4"/>
    <w:rsid w:val="00A7643F"/>
    <w:rsid w:val="00A76C37"/>
    <w:rsid w:val="00A82A7B"/>
    <w:rsid w:val="00A83A77"/>
    <w:rsid w:val="00A852F6"/>
    <w:rsid w:val="00A857F4"/>
    <w:rsid w:val="00A919AD"/>
    <w:rsid w:val="00A95A90"/>
    <w:rsid w:val="00A95F8D"/>
    <w:rsid w:val="00A97755"/>
    <w:rsid w:val="00A978FB"/>
    <w:rsid w:val="00AA0E02"/>
    <w:rsid w:val="00AA0F4E"/>
    <w:rsid w:val="00AA1A80"/>
    <w:rsid w:val="00AB0135"/>
    <w:rsid w:val="00AB0420"/>
    <w:rsid w:val="00AB044E"/>
    <w:rsid w:val="00AB0726"/>
    <w:rsid w:val="00AB1BC7"/>
    <w:rsid w:val="00AB235B"/>
    <w:rsid w:val="00AB3488"/>
    <w:rsid w:val="00AB3A26"/>
    <w:rsid w:val="00AB45D0"/>
    <w:rsid w:val="00AB5BB5"/>
    <w:rsid w:val="00AB6311"/>
    <w:rsid w:val="00AB644F"/>
    <w:rsid w:val="00AB7722"/>
    <w:rsid w:val="00AB77D8"/>
    <w:rsid w:val="00AB797B"/>
    <w:rsid w:val="00AC1634"/>
    <w:rsid w:val="00AC165A"/>
    <w:rsid w:val="00AC1D6B"/>
    <w:rsid w:val="00AC2CB5"/>
    <w:rsid w:val="00AC7A51"/>
    <w:rsid w:val="00AD1727"/>
    <w:rsid w:val="00AD2BA2"/>
    <w:rsid w:val="00AD37EF"/>
    <w:rsid w:val="00AD50B5"/>
    <w:rsid w:val="00AD5357"/>
    <w:rsid w:val="00AD62C9"/>
    <w:rsid w:val="00AD64E0"/>
    <w:rsid w:val="00AE18F3"/>
    <w:rsid w:val="00AE1B8C"/>
    <w:rsid w:val="00AE1B8F"/>
    <w:rsid w:val="00AE3024"/>
    <w:rsid w:val="00AE380B"/>
    <w:rsid w:val="00AE4706"/>
    <w:rsid w:val="00AE510E"/>
    <w:rsid w:val="00AE5E1C"/>
    <w:rsid w:val="00AE6032"/>
    <w:rsid w:val="00AE6DC0"/>
    <w:rsid w:val="00AE707D"/>
    <w:rsid w:val="00AF2AC0"/>
    <w:rsid w:val="00AF2FD1"/>
    <w:rsid w:val="00AF32D7"/>
    <w:rsid w:val="00B015DA"/>
    <w:rsid w:val="00B01EA7"/>
    <w:rsid w:val="00B02B21"/>
    <w:rsid w:val="00B0353B"/>
    <w:rsid w:val="00B05363"/>
    <w:rsid w:val="00B055D2"/>
    <w:rsid w:val="00B05C1F"/>
    <w:rsid w:val="00B072CB"/>
    <w:rsid w:val="00B0734A"/>
    <w:rsid w:val="00B10BE5"/>
    <w:rsid w:val="00B16A6E"/>
    <w:rsid w:val="00B23F37"/>
    <w:rsid w:val="00B24B76"/>
    <w:rsid w:val="00B261ED"/>
    <w:rsid w:val="00B300EA"/>
    <w:rsid w:val="00B314F7"/>
    <w:rsid w:val="00B318AA"/>
    <w:rsid w:val="00B31B52"/>
    <w:rsid w:val="00B33348"/>
    <w:rsid w:val="00B345F6"/>
    <w:rsid w:val="00B3464E"/>
    <w:rsid w:val="00B360BB"/>
    <w:rsid w:val="00B36500"/>
    <w:rsid w:val="00B36E45"/>
    <w:rsid w:val="00B4255D"/>
    <w:rsid w:val="00B42D61"/>
    <w:rsid w:val="00B43B60"/>
    <w:rsid w:val="00B449B0"/>
    <w:rsid w:val="00B4520B"/>
    <w:rsid w:val="00B45CA7"/>
    <w:rsid w:val="00B46300"/>
    <w:rsid w:val="00B50B02"/>
    <w:rsid w:val="00B5441A"/>
    <w:rsid w:val="00B569A5"/>
    <w:rsid w:val="00B57790"/>
    <w:rsid w:val="00B60351"/>
    <w:rsid w:val="00B61CA0"/>
    <w:rsid w:val="00B63EE7"/>
    <w:rsid w:val="00B67E84"/>
    <w:rsid w:val="00B72CCC"/>
    <w:rsid w:val="00B777A3"/>
    <w:rsid w:val="00B80757"/>
    <w:rsid w:val="00B81D6F"/>
    <w:rsid w:val="00B82468"/>
    <w:rsid w:val="00B8435E"/>
    <w:rsid w:val="00B8487F"/>
    <w:rsid w:val="00B84BC3"/>
    <w:rsid w:val="00B91385"/>
    <w:rsid w:val="00B934D5"/>
    <w:rsid w:val="00B9440A"/>
    <w:rsid w:val="00B94997"/>
    <w:rsid w:val="00B95172"/>
    <w:rsid w:val="00B95DD5"/>
    <w:rsid w:val="00B960C7"/>
    <w:rsid w:val="00B96623"/>
    <w:rsid w:val="00B96C77"/>
    <w:rsid w:val="00BA129B"/>
    <w:rsid w:val="00BA21D7"/>
    <w:rsid w:val="00BA2FB0"/>
    <w:rsid w:val="00BA74A8"/>
    <w:rsid w:val="00BB128E"/>
    <w:rsid w:val="00BB1C0B"/>
    <w:rsid w:val="00BB2CE6"/>
    <w:rsid w:val="00BB398A"/>
    <w:rsid w:val="00BC08F8"/>
    <w:rsid w:val="00BC0F1A"/>
    <w:rsid w:val="00BC2A4F"/>
    <w:rsid w:val="00BC345E"/>
    <w:rsid w:val="00BC3A84"/>
    <w:rsid w:val="00BC3E22"/>
    <w:rsid w:val="00BC5C2B"/>
    <w:rsid w:val="00BD0289"/>
    <w:rsid w:val="00BD1E78"/>
    <w:rsid w:val="00BD2669"/>
    <w:rsid w:val="00BD2F7A"/>
    <w:rsid w:val="00BD3298"/>
    <w:rsid w:val="00BD5150"/>
    <w:rsid w:val="00BD54D9"/>
    <w:rsid w:val="00BD6FEE"/>
    <w:rsid w:val="00BE08A9"/>
    <w:rsid w:val="00BE1877"/>
    <w:rsid w:val="00BE6EC2"/>
    <w:rsid w:val="00BF0419"/>
    <w:rsid w:val="00BF0648"/>
    <w:rsid w:val="00BF28E4"/>
    <w:rsid w:val="00BF329D"/>
    <w:rsid w:val="00BF4DC9"/>
    <w:rsid w:val="00BF590B"/>
    <w:rsid w:val="00BF5ECE"/>
    <w:rsid w:val="00BF63D0"/>
    <w:rsid w:val="00BF7430"/>
    <w:rsid w:val="00BF78D0"/>
    <w:rsid w:val="00C007E2"/>
    <w:rsid w:val="00C00B88"/>
    <w:rsid w:val="00C00C8D"/>
    <w:rsid w:val="00C02D30"/>
    <w:rsid w:val="00C063B8"/>
    <w:rsid w:val="00C10FB6"/>
    <w:rsid w:val="00C136E8"/>
    <w:rsid w:val="00C137F3"/>
    <w:rsid w:val="00C156EB"/>
    <w:rsid w:val="00C201E8"/>
    <w:rsid w:val="00C20798"/>
    <w:rsid w:val="00C21A7E"/>
    <w:rsid w:val="00C22B57"/>
    <w:rsid w:val="00C26961"/>
    <w:rsid w:val="00C26D02"/>
    <w:rsid w:val="00C30477"/>
    <w:rsid w:val="00C30717"/>
    <w:rsid w:val="00C31EF8"/>
    <w:rsid w:val="00C33287"/>
    <w:rsid w:val="00C3664B"/>
    <w:rsid w:val="00C37F41"/>
    <w:rsid w:val="00C4165A"/>
    <w:rsid w:val="00C43654"/>
    <w:rsid w:val="00C44DEB"/>
    <w:rsid w:val="00C4613D"/>
    <w:rsid w:val="00C46CA6"/>
    <w:rsid w:val="00C5058C"/>
    <w:rsid w:val="00C520F0"/>
    <w:rsid w:val="00C5240B"/>
    <w:rsid w:val="00C533F2"/>
    <w:rsid w:val="00C57986"/>
    <w:rsid w:val="00C61033"/>
    <w:rsid w:val="00C62A32"/>
    <w:rsid w:val="00C6422A"/>
    <w:rsid w:val="00C6578B"/>
    <w:rsid w:val="00C666A5"/>
    <w:rsid w:val="00C70B29"/>
    <w:rsid w:val="00C714A0"/>
    <w:rsid w:val="00C71C69"/>
    <w:rsid w:val="00C73022"/>
    <w:rsid w:val="00C74C5A"/>
    <w:rsid w:val="00C75871"/>
    <w:rsid w:val="00C76A10"/>
    <w:rsid w:val="00C775D6"/>
    <w:rsid w:val="00C816CD"/>
    <w:rsid w:val="00C819D2"/>
    <w:rsid w:val="00C83BE2"/>
    <w:rsid w:val="00C86225"/>
    <w:rsid w:val="00C86EFC"/>
    <w:rsid w:val="00C8739F"/>
    <w:rsid w:val="00C87651"/>
    <w:rsid w:val="00C87EA9"/>
    <w:rsid w:val="00C90C7D"/>
    <w:rsid w:val="00C9337B"/>
    <w:rsid w:val="00C943DC"/>
    <w:rsid w:val="00C94746"/>
    <w:rsid w:val="00CA1702"/>
    <w:rsid w:val="00CA2ED6"/>
    <w:rsid w:val="00CA47B3"/>
    <w:rsid w:val="00CA5120"/>
    <w:rsid w:val="00CA57CE"/>
    <w:rsid w:val="00CB0491"/>
    <w:rsid w:val="00CB08AC"/>
    <w:rsid w:val="00CB5999"/>
    <w:rsid w:val="00CC11AD"/>
    <w:rsid w:val="00CC2F96"/>
    <w:rsid w:val="00CC688C"/>
    <w:rsid w:val="00CC74C7"/>
    <w:rsid w:val="00CD0F08"/>
    <w:rsid w:val="00CD2850"/>
    <w:rsid w:val="00CD3A5A"/>
    <w:rsid w:val="00CD4260"/>
    <w:rsid w:val="00CD44B6"/>
    <w:rsid w:val="00CD47C9"/>
    <w:rsid w:val="00CD5841"/>
    <w:rsid w:val="00CD6207"/>
    <w:rsid w:val="00CD6217"/>
    <w:rsid w:val="00CE0EB8"/>
    <w:rsid w:val="00CE1EC0"/>
    <w:rsid w:val="00CE312E"/>
    <w:rsid w:val="00CE4649"/>
    <w:rsid w:val="00CE5A28"/>
    <w:rsid w:val="00CE6359"/>
    <w:rsid w:val="00CE7196"/>
    <w:rsid w:val="00CF440D"/>
    <w:rsid w:val="00CF4475"/>
    <w:rsid w:val="00CF4893"/>
    <w:rsid w:val="00CF6FED"/>
    <w:rsid w:val="00CF7FB1"/>
    <w:rsid w:val="00D03901"/>
    <w:rsid w:val="00D125F5"/>
    <w:rsid w:val="00D1399E"/>
    <w:rsid w:val="00D14399"/>
    <w:rsid w:val="00D16A0D"/>
    <w:rsid w:val="00D175B6"/>
    <w:rsid w:val="00D20252"/>
    <w:rsid w:val="00D2077A"/>
    <w:rsid w:val="00D22009"/>
    <w:rsid w:val="00D223E8"/>
    <w:rsid w:val="00D244FE"/>
    <w:rsid w:val="00D249C4"/>
    <w:rsid w:val="00D252DA"/>
    <w:rsid w:val="00D25402"/>
    <w:rsid w:val="00D255BF"/>
    <w:rsid w:val="00D31BE2"/>
    <w:rsid w:val="00D32044"/>
    <w:rsid w:val="00D33BD0"/>
    <w:rsid w:val="00D34315"/>
    <w:rsid w:val="00D35C5A"/>
    <w:rsid w:val="00D378DE"/>
    <w:rsid w:val="00D4477B"/>
    <w:rsid w:val="00D44C3D"/>
    <w:rsid w:val="00D476DB"/>
    <w:rsid w:val="00D47CA4"/>
    <w:rsid w:val="00D512EF"/>
    <w:rsid w:val="00D55541"/>
    <w:rsid w:val="00D55F49"/>
    <w:rsid w:val="00D56F0F"/>
    <w:rsid w:val="00D57845"/>
    <w:rsid w:val="00D620AC"/>
    <w:rsid w:val="00D626EE"/>
    <w:rsid w:val="00D64E3E"/>
    <w:rsid w:val="00D67903"/>
    <w:rsid w:val="00D70B63"/>
    <w:rsid w:val="00D72C7F"/>
    <w:rsid w:val="00D73519"/>
    <w:rsid w:val="00D73D74"/>
    <w:rsid w:val="00D741A2"/>
    <w:rsid w:val="00D749F8"/>
    <w:rsid w:val="00D76E08"/>
    <w:rsid w:val="00D84808"/>
    <w:rsid w:val="00D86092"/>
    <w:rsid w:val="00D868A6"/>
    <w:rsid w:val="00D87C37"/>
    <w:rsid w:val="00D917B5"/>
    <w:rsid w:val="00D93064"/>
    <w:rsid w:val="00D93489"/>
    <w:rsid w:val="00D960E8"/>
    <w:rsid w:val="00D9622A"/>
    <w:rsid w:val="00D968A3"/>
    <w:rsid w:val="00DA1BC4"/>
    <w:rsid w:val="00DA2624"/>
    <w:rsid w:val="00DA2C8F"/>
    <w:rsid w:val="00DA3BAA"/>
    <w:rsid w:val="00DA63CB"/>
    <w:rsid w:val="00DA671F"/>
    <w:rsid w:val="00DB082F"/>
    <w:rsid w:val="00DB1C69"/>
    <w:rsid w:val="00DB3E72"/>
    <w:rsid w:val="00DB4050"/>
    <w:rsid w:val="00DB5986"/>
    <w:rsid w:val="00DC02DC"/>
    <w:rsid w:val="00DC0386"/>
    <w:rsid w:val="00DC1CC4"/>
    <w:rsid w:val="00DC33EC"/>
    <w:rsid w:val="00DC39F6"/>
    <w:rsid w:val="00DC5DA8"/>
    <w:rsid w:val="00DC729E"/>
    <w:rsid w:val="00DC76BF"/>
    <w:rsid w:val="00DD040F"/>
    <w:rsid w:val="00DD07A2"/>
    <w:rsid w:val="00DD13E9"/>
    <w:rsid w:val="00DD2B8C"/>
    <w:rsid w:val="00DD3E0F"/>
    <w:rsid w:val="00DD6FE7"/>
    <w:rsid w:val="00DD7C2E"/>
    <w:rsid w:val="00DD7EE9"/>
    <w:rsid w:val="00DE26A5"/>
    <w:rsid w:val="00DE4F7A"/>
    <w:rsid w:val="00DE5A37"/>
    <w:rsid w:val="00DE603D"/>
    <w:rsid w:val="00DE776E"/>
    <w:rsid w:val="00DE7949"/>
    <w:rsid w:val="00DF0371"/>
    <w:rsid w:val="00DF15A3"/>
    <w:rsid w:val="00DF15DA"/>
    <w:rsid w:val="00DF17F9"/>
    <w:rsid w:val="00DF2234"/>
    <w:rsid w:val="00DF2629"/>
    <w:rsid w:val="00DF6A07"/>
    <w:rsid w:val="00E01CF3"/>
    <w:rsid w:val="00E02022"/>
    <w:rsid w:val="00E05D85"/>
    <w:rsid w:val="00E11CAD"/>
    <w:rsid w:val="00E1321F"/>
    <w:rsid w:val="00E13230"/>
    <w:rsid w:val="00E13C69"/>
    <w:rsid w:val="00E13CE1"/>
    <w:rsid w:val="00E14A93"/>
    <w:rsid w:val="00E14D56"/>
    <w:rsid w:val="00E16442"/>
    <w:rsid w:val="00E2221B"/>
    <w:rsid w:val="00E22EA9"/>
    <w:rsid w:val="00E25972"/>
    <w:rsid w:val="00E26282"/>
    <w:rsid w:val="00E26C05"/>
    <w:rsid w:val="00E273CB"/>
    <w:rsid w:val="00E27A44"/>
    <w:rsid w:val="00E31C3C"/>
    <w:rsid w:val="00E33953"/>
    <w:rsid w:val="00E339FB"/>
    <w:rsid w:val="00E35360"/>
    <w:rsid w:val="00E35BF2"/>
    <w:rsid w:val="00E36D87"/>
    <w:rsid w:val="00E41154"/>
    <w:rsid w:val="00E41366"/>
    <w:rsid w:val="00E43AC0"/>
    <w:rsid w:val="00E43E15"/>
    <w:rsid w:val="00E557E2"/>
    <w:rsid w:val="00E55E6A"/>
    <w:rsid w:val="00E56579"/>
    <w:rsid w:val="00E576A5"/>
    <w:rsid w:val="00E600A9"/>
    <w:rsid w:val="00E60B8D"/>
    <w:rsid w:val="00E619AE"/>
    <w:rsid w:val="00E624F4"/>
    <w:rsid w:val="00E62F0A"/>
    <w:rsid w:val="00E647A6"/>
    <w:rsid w:val="00E64F8E"/>
    <w:rsid w:val="00E66980"/>
    <w:rsid w:val="00E67134"/>
    <w:rsid w:val="00E70404"/>
    <w:rsid w:val="00E71477"/>
    <w:rsid w:val="00E727ED"/>
    <w:rsid w:val="00E74F63"/>
    <w:rsid w:val="00E80167"/>
    <w:rsid w:val="00E8124E"/>
    <w:rsid w:val="00E81A9E"/>
    <w:rsid w:val="00E82909"/>
    <w:rsid w:val="00E847CA"/>
    <w:rsid w:val="00E87F89"/>
    <w:rsid w:val="00E90A4F"/>
    <w:rsid w:val="00E96D83"/>
    <w:rsid w:val="00E974F9"/>
    <w:rsid w:val="00EA0CF3"/>
    <w:rsid w:val="00EA3DCF"/>
    <w:rsid w:val="00EA415B"/>
    <w:rsid w:val="00EA424C"/>
    <w:rsid w:val="00EA5EEE"/>
    <w:rsid w:val="00EA6687"/>
    <w:rsid w:val="00EA6AF0"/>
    <w:rsid w:val="00EA70F6"/>
    <w:rsid w:val="00EA7743"/>
    <w:rsid w:val="00EB1AD6"/>
    <w:rsid w:val="00EB21FD"/>
    <w:rsid w:val="00EB4BC9"/>
    <w:rsid w:val="00EB6174"/>
    <w:rsid w:val="00EB61F8"/>
    <w:rsid w:val="00EC164C"/>
    <w:rsid w:val="00EC256B"/>
    <w:rsid w:val="00EC391F"/>
    <w:rsid w:val="00EC4CEC"/>
    <w:rsid w:val="00EC7C0A"/>
    <w:rsid w:val="00ED050B"/>
    <w:rsid w:val="00ED0FFE"/>
    <w:rsid w:val="00ED2D01"/>
    <w:rsid w:val="00ED3229"/>
    <w:rsid w:val="00ED5AA0"/>
    <w:rsid w:val="00ED7344"/>
    <w:rsid w:val="00ED76C6"/>
    <w:rsid w:val="00EE1DB5"/>
    <w:rsid w:val="00EE2975"/>
    <w:rsid w:val="00EE7D31"/>
    <w:rsid w:val="00EF2DD6"/>
    <w:rsid w:val="00EF4A28"/>
    <w:rsid w:val="00EF4AC9"/>
    <w:rsid w:val="00EF55F0"/>
    <w:rsid w:val="00F03463"/>
    <w:rsid w:val="00F03AD3"/>
    <w:rsid w:val="00F04858"/>
    <w:rsid w:val="00F05530"/>
    <w:rsid w:val="00F066AA"/>
    <w:rsid w:val="00F10ABF"/>
    <w:rsid w:val="00F10AD1"/>
    <w:rsid w:val="00F10E07"/>
    <w:rsid w:val="00F1197E"/>
    <w:rsid w:val="00F11DFE"/>
    <w:rsid w:val="00F14D2A"/>
    <w:rsid w:val="00F152B5"/>
    <w:rsid w:val="00F154E2"/>
    <w:rsid w:val="00F22847"/>
    <w:rsid w:val="00F24293"/>
    <w:rsid w:val="00F25CD0"/>
    <w:rsid w:val="00F31C32"/>
    <w:rsid w:val="00F3378C"/>
    <w:rsid w:val="00F360B7"/>
    <w:rsid w:val="00F36EC0"/>
    <w:rsid w:val="00F36FA3"/>
    <w:rsid w:val="00F416E2"/>
    <w:rsid w:val="00F41EAC"/>
    <w:rsid w:val="00F42688"/>
    <w:rsid w:val="00F42B83"/>
    <w:rsid w:val="00F46001"/>
    <w:rsid w:val="00F474C6"/>
    <w:rsid w:val="00F51E6F"/>
    <w:rsid w:val="00F54511"/>
    <w:rsid w:val="00F5520F"/>
    <w:rsid w:val="00F573E3"/>
    <w:rsid w:val="00F57C70"/>
    <w:rsid w:val="00F60408"/>
    <w:rsid w:val="00F63F30"/>
    <w:rsid w:val="00F676E2"/>
    <w:rsid w:val="00F67EC0"/>
    <w:rsid w:val="00F7374A"/>
    <w:rsid w:val="00F778FA"/>
    <w:rsid w:val="00F81D2F"/>
    <w:rsid w:val="00F81D77"/>
    <w:rsid w:val="00F8475F"/>
    <w:rsid w:val="00F859DE"/>
    <w:rsid w:val="00F87771"/>
    <w:rsid w:val="00F91B48"/>
    <w:rsid w:val="00F93D1D"/>
    <w:rsid w:val="00F93D69"/>
    <w:rsid w:val="00F95894"/>
    <w:rsid w:val="00F95A16"/>
    <w:rsid w:val="00F96827"/>
    <w:rsid w:val="00FA0277"/>
    <w:rsid w:val="00FA0A66"/>
    <w:rsid w:val="00FA0E7F"/>
    <w:rsid w:val="00FA2461"/>
    <w:rsid w:val="00FA5ACD"/>
    <w:rsid w:val="00FA6172"/>
    <w:rsid w:val="00FA7994"/>
    <w:rsid w:val="00FB0D7C"/>
    <w:rsid w:val="00FB0E7B"/>
    <w:rsid w:val="00FB152D"/>
    <w:rsid w:val="00FB24D6"/>
    <w:rsid w:val="00FB3543"/>
    <w:rsid w:val="00FB3E1A"/>
    <w:rsid w:val="00FB50B0"/>
    <w:rsid w:val="00FB6E2A"/>
    <w:rsid w:val="00FC1A8B"/>
    <w:rsid w:val="00FC44C1"/>
    <w:rsid w:val="00FC6626"/>
    <w:rsid w:val="00FC6C75"/>
    <w:rsid w:val="00FD28CE"/>
    <w:rsid w:val="00FD44B7"/>
    <w:rsid w:val="00FD45DB"/>
    <w:rsid w:val="00FD4A72"/>
    <w:rsid w:val="00FD5F9A"/>
    <w:rsid w:val="00FD70A7"/>
    <w:rsid w:val="00FE1388"/>
    <w:rsid w:val="00FE26D4"/>
    <w:rsid w:val="00FE2E59"/>
    <w:rsid w:val="00FE50B4"/>
    <w:rsid w:val="00FE62A8"/>
    <w:rsid w:val="00FE6304"/>
    <w:rsid w:val="00FE6D75"/>
    <w:rsid w:val="00FE6D9C"/>
    <w:rsid w:val="00FE7676"/>
    <w:rsid w:val="00FF064E"/>
    <w:rsid w:val="00FF1C19"/>
    <w:rsid w:val="00FF3170"/>
    <w:rsid w:val="00FF49D7"/>
    <w:rsid w:val="00FF550A"/>
    <w:rsid w:val="00FF5944"/>
    <w:rsid w:val="3DC917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42A66BBD"/>
  <w15:docId w15:val="{46B36D8A-954F-4531-BC5F-4207B911C34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Times New Roman" w:cs="Arial"/>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C44C1"/>
    <w:pPr>
      <w:spacing w:after="160" w:line="252" w:lineRule="auto"/>
      <w:jc w:val="both"/>
    </w:pPr>
    <w:rPr>
      <w:sz w:val="22"/>
      <w:szCs w:val="22"/>
    </w:rPr>
  </w:style>
  <w:style w:type="paragraph" w:styleId="Heading1">
    <w:name w:val="heading 1"/>
    <w:basedOn w:val="Normal"/>
    <w:next w:val="Normal"/>
    <w:link w:val="Heading1Char"/>
    <w:uiPriority w:val="9"/>
    <w:qFormat/>
    <w:rsid w:val="00FC44C1"/>
    <w:pPr>
      <w:keepNext/>
      <w:keepLines/>
      <w:spacing w:before="320" w:after="40"/>
      <w:outlineLvl w:val="0"/>
    </w:pPr>
    <w:rPr>
      <w:rFonts w:ascii="Calibri Light" w:hAnsi="Calibri Light" w:eastAsia="SimSun" w:cs="Times New Roman"/>
      <w:b/>
      <w:bCs/>
      <w:caps/>
      <w:spacing w:val="4"/>
      <w:sz w:val="28"/>
      <w:szCs w:val="28"/>
    </w:rPr>
  </w:style>
  <w:style w:type="paragraph" w:styleId="Heading2">
    <w:name w:val="heading 2"/>
    <w:basedOn w:val="Normal"/>
    <w:next w:val="Normal"/>
    <w:link w:val="Heading2Char"/>
    <w:uiPriority w:val="9"/>
    <w:semiHidden/>
    <w:unhideWhenUsed/>
    <w:qFormat/>
    <w:rsid w:val="00FC44C1"/>
    <w:pPr>
      <w:keepNext/>
      <w:keepLines/>
      <w:spacing w:before="120" w:after="0"/>
      <w:outlineLvl w:val="1"/>
    </w:pPr>
    <w:rPr>
      <w:rFonts w:ascii="Calibri Light" w:hAnsi="Calibri Light" w:eastAsia="SimSun" w:cs="Times New Roman"/>
      <w:b/>
      <w:bCs/>
      <w:sz w:val="28"/>
      <w:szCs w:val="28"/>
    </w:rPr>
  </w:style>
  <w:style w:type="paragraph" w:styleId="Heading3">
    <w:name w:val="heading 3"/>
    <w:basedOn w:val="Normal"/>
    <w:next w:val="Normal"/>
    <w:link w:val="Heading3Char"/>
    <w:uiPriority w:val="9"/>
    <w:unhideWhenUsed/>
    <w:qFormat/>
    <w:rsid w:val="00FC44C1"/>
    <w:pPr>
      <w:keepNext/>
      <w:keepLines/>
      <w:spacing w:before="120" w:after="0"/>
      <w:outlineLvl w:val="2"/>
    </w:pPr>
    <w:rPr>
      <w:rFonts w:ascii="Calibri Light" w:hAnsi="Calibri Light" w:eastAsia="SimSun" w:cs="Times New Roman"/>
      <w:spacing w:val="4"/>
      <w:sz w:val="24"/>
      <w:szCs w:val="24"/>
    </w:rPr>
  </w:style>
  <w:style w:type="paragraph" w:styleId="Heading4">
    <w:name w:val="heading 4"/>
    <w:basedOn w:val="Normal"/>
    <w:next w:val="Normal"/>
    <w:link w:val="Heading4Char"/>
    <w:uiPriority w:val="9"/>
    <w:semiHidden/>
    <w:unhideWhenUsed/>
    <w:qFormat/>
    <w:rsid w:val="00FC44C1"/>
    <w:pPr>
      <w:keepNext/>
      <w:keepLines/>
      <w:spacing w:before="120" w:after="0"/>
      <w:outlineLvl w:val="3"/>
    </w:pPr>
    <w:rPr>
      <w:rFonts w:ascii="Calibri Light" w:hAnsi="Calibri Light" w:eastAsia="SimSun" w:cs="Times New Roman"/>
      <w:i/>
      <w:iCs/>
      <w:sz w:val="24"/>
      <w:szCs w:val="24"/>
    </w:rPr>
  </w:style>
  <w:style w:type="paragraph" w:styleId="Heading5">
    <w:name w:val="heading 5"/>
    <w:basedOn w:val="Normal"/>
    <w:next w:val="Normal"/>
    <w:link w:val="Heading5Char"/>
    <w:uiPriority w:val="9"/>
    <w:unhideWhenUsed/>
    <w:qFormat/>
    <w:rsid w:val="00FC44C1"/>
    <w:pPr>
      <w:keepNext/>
      <w:keepLines/>
      <w:spacing w:before="120" w:after="0"/>
      <w:outlineLvl w:val="4"/>
    </w:pPr>
    <w:rPr>
      <w:rFonts w:ascii="Calibri Light" w:hAnsi="Calibri Light" w:eastAsia="SimSun" w:cs="Times New Roman"/>
      <w:b/>
      <w:bCs/>
      <w:sz w:val="20"/>
      <w:szCs w:val="20"/>
    </w:rPr>
  </w:style>
  <w:style w:type="paragraph" w:styleId="Heading6">
    <w:name w:val="heading 6"/>
    <w:basedOn w:val="Normal"/>
    <w:next w:val="Normal"/>
    <w:link w:val="Heading6Char"/>
    <w:uiPriority w:val="9"/>
    <w:semiHidden/>
    <w:unhideWhenUsed/>
    <w:qFormat/>
    <w:rsid w:val="00FC44C1"/>
    <w:pPr>
      <w:keepNext/>
      <w:keepLines/>
      <w:spacing w:before="120" w:after="0"/>
      <w:outlineLvl w:val="5"/>
    </w:pPr>
    <w:rPr>
      <w:rFonts w:ascii="Calibri Light" w:hAnsi="Calibri Light" w:eastAsia="SimSun" w:cs="Times New Roman"/>
      <w:b/>
      <w:bCs/>
      <w:i/>
      <w:iCs/>
      <w:sz w:val="20"/>
      <w:szCs w:val="20"/>
    </w:rPr>
  </w:style>
  <w:style w:type="paragraph" w:styleId="Heading7">
    <w:name w:val="heading 7"/>
    <w:basedOn w:val="Normal"/>
    <w:next w:val="Normal"/>
    <w:link w:val="Heading7Char"/>
    <w:uiPriority w:val="9"/>
    <w:unhideWhenUsed/>
    <w:qFormat/>
    <w:rsid w:val="00FC44C1"/>
    <w:pPr>
      <w:keepNext/>
      <w:keepLines/>
      <w:spacing w:before="120" w:after="0"/>
      <w:outlineLvl w:val="6"/>
    </w:pPr>
    <w:rPr>
      <w:rFonts w:cs="Times New Roman"/>
      <w:i/>
      <w:iCs/>
      <w:sz w:val="20"/>
      <w:szCs w:val="20"/>
    </w:rPr>
  </w:style>
  <w:style w:type="paragraph" w:styleId="Heading8">
    <w:name w:val="heading 8"/>
    <w:basedOn w:val="Normal"/>
    <w:next w:val="Normal"/>
    <w:link w:val="Heading8Char"/>
    <w:uiPriority w:val="9"/>
    <w:semiHidden/>
    <w:unhideWhenUsed/>
    <w:qFormat/>
    <w:rsid w:val="00FC44C1"/>
    <w:pPr>
      <w:keepNext/>
      <w:keepLines/>
      <w:spacing w:before="120" w:after="0"/>
      <w:outlineLvl w:val="7"/>
    </w:pPr>
    <w:rPr>
      <w:rFonts w:cs="Times New Roman"/>
      <w:b/>
      <w:bCs/>
      <w:sz w:val="20"/>
      <w:szCs w:val="20"/>
    </w:rPr>
  </w:style>
  <w:style w:type="paragraph" w:styleId="Heading9">
    <w:name w:val="heading 9"/>
    <w:basedOn w:val="Normal"/>
    <w:next w:val="Normal"/>
    <w:link w:val="Heading9Char"/>
    <w:uiPriority w:val="9"/>
    <w:semiHidden/>
    <w:unhideWhenUsed/>
    <w:qFormat/>
    <w:rsid w:val="00FC44C1"/>
    <w:pPr>
      <w:keepNext/>
      <w:keepLines/>
      <w:spacing w:before="120" w:after="0"/>
      <w:outlineLvl w:val="8"/>
    </w:pPr>
    <w:rPr>
      <w:rFonts w:cs="Times New Roman"/>
      <w:i/>
      <w:iCs/>
      <w:sz w:val="20"/>
      <w:szCs w:val="20"/>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rsid w:val="00FC44C1"/>
    <w:rPr>
      <w:rFonts w:ascii="Calibri Light" w:hAnsi="Calibri Light" w:eastAsia="SimSun" w:cs="Times New Roman"/>
      <w:b/>
      <w:bCs/>
      <w:caps/>
      <w:spacing w:val="4"/>
      <w:sz w:val="28"/>
      <w:szCs w:val="28"/>
    </w:rPr>
  </w:style>
  <w:style w:type="character" w:styleId="Heading2Char" w:customStyle="1">
    <w:name w:val="Heading 2 Char"/>
    <w:link w:val="Heading2"/>
    <w:uiPriority w:val="9"/>
    <w:semiHidden/>
    <w:rsid w:val="00FC44C1"/>
    <w:rPr>
      <w:rFonts w:ascii="Calibri Light" w:hAnsi="Calibri Light" w:eastAsia="SimSun" w:cs="Times New Roman"/>
      <w:b/>
      <w:bCs/>
      <w:sz w:val="28"/>
      <w:szCs w:val="28"/>
    </w:rPr>
  </w:style>
  <w:style w:type="character" w:styleId="Heading3Char" w:customStyle="1">
    <w:name w:val="Heading 3 Char"/>
    <w:link w:val="Heading3"/>
    <w:uiPriority w:val="9"/>
    <w:locked/>
    <w:rsid w:val="00FC44C1"/>
    <w:rPr>
      <w:rFonts w:ascii="Calibri Light" w:hAnsi="Calibri Light" w:eastAsia="SimSun" w:cs="Times New Roman"/>
      <w:spacing w:val="4"/>
      <w:sz w:val="24"/>
      <w:szCs w:val="24"/>
    </w:rPr>
  </w:style>
  <w:style w:type="character" w:styleId="Heading4Char" w:customStyle="1">
    <w:name w:val="Heading 4 Char"/>
    <w:link w:val="Heading4"/>
    <w:uiPriority w:val="9"/>
    <w:semiHidden/>
    <w:rsid w:val="00FC44C1"/>
    <w:rPr>
      <w:rFonts w:ascii="Calibri Light" w:hAnsi="Calibri Light" w:eastAsia="SimSun" w:cs="Times New Roman"/>
      <w:i/>
      <w:iCs/>
      <w:sz w:val="24"/>
      <w:szCs w:val="24"/>
    </w:rPr>
  </w:style>
  <w:style w:type="character" w:styleId="Heading5Char" w:customStyle="1">
    <w:name w:val="Heading 5 Char"/>
    <w:link w:val="Heading5"/>
    <w:uiPriority w:val="9"/>
    <w:locked/>
    <w:rsid w:val="00FC44C1"/>
    <w:rPr>
      <w:rFonts w:ascii="Calibri Light" w:hAnsi="Calibri Light" w:eastAsia="SimSun" w:cs="Times New Roman"/>
      <w:b/>
      <w:bCs/>
    </w:rPr>
  </w:style>
  <w:style w:type="character" w:styleId="Heading6Char" w:customStyle="1">
    <w:name w:val="Heading 6 Char"/>
    <w:link w:val="Heading6"/>
    <w:uiPriority w:val="9"/>
    <w:semiHidden/>
    <w:rsid w:val="00FC44C1"/>
    <w:rPr>
      <w:rFonts w:ascii="Calibri Light" w:hAnsi="Calibri Light" w:eastAsia="SimSun" w:cs="Times New Roman"/>
      <w:b/>
      <w:bCs/>
      <w:i/>
      <w:iCs/>
    </w:rPr>
  </w:style>
  <w:style w:type="character" w:styleId="Heading7Char" w:customStyle="1">
    <w:name w:val="Heading 7 Char"/>
    <w:link w:val="Heading7"/>
    <w:uiPriority w:val="9"/>
    <w:locked/>
    <w:rsid w:val="00FC44C1"/>
    <w:rPr>
      <w:i/>
      <w:iCs/>
    </w:rPr>
  </w:style>
  <w:style w:type="character" w:styleId="Heading8Char" w:customStyle="1">
    <w:name w:val="Heading 8 Char"/>
    <w:link w:val="Heading8"/>
    <w:uiPriority w:val="9"/>
    <w:semiHidden/>
    <w:rsid w:val="00FC44C1"/>
    <w:rPr>
      <w:b/>
      <w:bCs/>
    </w:rPr>
  </w:style>
  <w:style w:type="character" w:styleId="Heading9Char" w:customStyle="1">
    <w:name w:val="Heading 9 Char"/>
    <w:link w:val="Heading9"/>
    <w:uiPriority w:val="9"/>
    <w:semiHidden/>
    <w:rsid w:val="00FC44C1"/>
    <w:rPr>
      <w:i/>
      <w:iCs/>
    </w:rPr>
  </w:style>
  <w:style w:type="paragraph" w:styleId="Head42" w:customStyle="1">
    <w:name w:val="Head 4.2"/>
    <w:basedOn w:val="Normal"/>
    <w:rsid w:val="00E619AE"/>
    <w:pPr>
      <w:tabs>
        <w:tab w:val="left" w:pos="360"/>
      </w:tabs>
      <w:suppressAutoHyphens/>
      <w:ind w:left="360" w:hanging="360"/>
    </w:pPr>
    <w:rPr>
      <w:b/>
      <w:szCs w:val="20"/>
    </w:rPr>
  </w:style>
  <w:style w:type="paragraph" w:styleId="Head52" w:customStyle="1">
    <w:name w:val="Head 5.2"/>
    <w:basedOn w:val="Normal"/>
    <w:rsid w:val="00E619AE"/>
    <w:pPr>
      <w:tabs>
        <w:tab w:val="left" w:pos="533"/>
      </w:tabs>
      <w:suppressAutoHyphens/>
      <w:ind w:left="533" w:hanging="533"/>
    </w:pPr>
    <w:rPr>
      <w:b/>
      <w:szCs w:val="20"/>
    </w:rPr>
  </w:style>
  <w:style w:type="paragraph" w:styleId="BodyTextIndent">
    <w:name w:val="Body Text Indent"/>
    <w:basedOn w:val="Normal"/>
    <w:link w:val="BodyTextIndentChar"/>
    <w:uiPriority w:val="99"/>
    <w:rsid w:val="00E619AE"/>
    <w:pPr>
      <w:spacing w:line="360" w:lineRule="auto"/>
      <w:ind w:firstLine="720"/>
    </w:pPr>
    <w:rPr>
      <w:rFonts w:cs="Times New Roman"/>
      <w:sz w:val="24"/>
      <w:szCs w:val="24"/>
    </w:rPr>
  </w:style>
  <w:style w:type="character" w:styleId="BodyTextIndentChar" w:customStyle="1">
    <w:name w:val="Body Text Indent Char"/>
    <w:link w:val="BodyTextIndent"/>
    <w:uiPriority w:val="99"/>
    <w:semiHidden/>
    <w:locked/>
    <w:rsid w:val="00FB3E1A"/>
    <w:rPr>
      <w:rFonts w:cs="Times New Roman"/>
      <w:sz w:val="24"/>
      <w:szCs w:val="24"/>
    </w:rPr>
  </w:style>
  <w:style w:type="paragraph" w:styleId="BodyTextIndent2">
    <w:name w:val="Body Text Indent 2"/>
    <w:basedOn w:val="Normal"/>
    <w:link w:val="BodyTextIndent2Char"/>
    <w:uiPriority w:val="99"/>
    <w:rsid w:val="00E619AE"/>
    <w:pPr>
      <w:spacing w:line="360" w:lineRule="auto"/>
      <w:ind w:firstLine="360"/>
    </w:pPr>
    <w:rPr>
      <w:rFonts w:cs="Times New Roman"/>
      <w:sz w:val="24"/>
      <w:szCs w:val="24"/>
    </w:rPr>
  </w:style>
  <w:style w:type="character" w:styleId="BodyTextIndent2Char" w:customStyle="1">
    <w:name w:val="Body Text Indent 2 Char"/>
    <w:link w:val="BodyTextIndent2"/>
    <w:uiPriority w:val="99"/>
    <w:semiHidden/>
    <w:locked/>
    <w:rsid w:val="00FB3E1A"/>
    <w:rPr>
      <w:rFonts w:cs="Times New Roman"/>
      <w:sz w:val="24"/>
      <w:szCs w:val="24"/>
    </w:rPr>
  </w:style>
  <w:style w:type="paragraph" w:styleId="Header">
    <w:name w:val="header"/>
    <w:basedOn w:val="Normal"/>
    <w:link w:val="HeaderChar"/>
    <w:uiPriority w:val="99"/>
    <w:rsid w:val="00E619AE"/>
    <w:pPr>
      <w:tabs>
        <w:tab w:val="center" w:pos="4320"/>
        <w:tab w:val="right" w:pos="8640"/>
      </w:tabs>
    </w:pPr>
    <w:rPr>
      <w:rFonts w:cs="Times New Roman"/>
      <w:sz w:val="24"/>
      <w:szCs w:val="24"/>
    </w:rPr>
  </w:style>
  <w:style w:type="character" w:styleId="HeaderChar" w:customStyle="1">
    <w:name w:val="Header Char"/>
    <w:link w:val="Header"/>
    <w:uiPriority w:val="99"/>
    <w:semiHidden/>
    <w:locked/>
    <w:rsid w:val="00FB3E1A"/>
    <w:rPr>
      <w:rFonts w:cs="Times New Roman"/>
      <w:sz w:val="24"/>
      <w:szCs w:val="24"/>
    </w:rPr>
  </w:style>
  <w:style w:type="paragraph" w:styleId="Footer">
    <w:name w:val="footer"/>
    <w:basedOn w:val="Normal"/>
    <w:link w:val="FooterChar"/>
    <w:uiPriority w:val="99"/>
    <w:rsid w:val="00E619AE"/>
    <w:pPr>
      <w:tabs>
        <w:tab w:val="center" w:pos="4320"/>
        <w:tab w:val="right" w:pos="8640"/>
      </w:tabs>
    </w:pPr>
    <w:rPr>
      <w:rFonts w:cs="Times New Roman"/>
      <w:sz w:val="24"/>
      <w:szCs w:val="24"/>
    </w:rPr>
  </w:style>
  <w:style w:type="character" w:styleId="FooterChar" w:customStyle="1">
    <w:name w:val="Footer Char"/>
    <w:link w:val="Footer"/>
    <w:uiPriority w:val="99"/>
    <w:locked/>
    <w:rsid w:val="00FB3E1A"/>
    <w:rPr>
      <w:rFonts w:cs="Times New Roman"/>
      <w:sz w:val="24"/>
      <w:szCs w:val="24"/>
    </w:rPr>
  </w:style>
  <w:style w:type="character" w:styleId="PageNumber">
    <w:name w:val="page number"/>
    <w:uiPriority w:val="99"/>
    <w:rsid w:val="003F5DF8"/>
    <w:rPr>
      <w:rFonts w:cs="Times New Roman"/>
    </w:rPr>
  </w:style>
  <w:style w:type="paragraph" w:styleId="ListParagraph">
    <w:name w:val="List Paragraph"/>
    <w:basedOn w:val="Normal"/>
    <w:link w:val="ListParagraphChar"/>
    <w:uiPriority w:val="34"/>
    <w:qFormat/>
    <w:rsid w:val="00D223E8"/>
    <w:pPr>
      <w:ind w:left="720"/>
      <w:contextualSpacing/>
    </w:pPr>
  </w:style>
  <w:style w:type="character" w:styleId="ListParagraphChar" w:customStyle="1">
    <w:name w:val="List Paragraph Char"/>
    <w:link w:val="ListParagraph"/>
    <w:uiPriority w:val="34"/>
    <w:rsid w:val="00186402"/>
  </w:style>
  <w:style w:type="paragraph" w:styleId="BalloonText">
    <w:name w:val="Balloon Text"/>
    <w:basedOn w:val="Normal"/>
    <w:link w:val="BalloonTextChar"/>
    <w:rsid w:val="00C5240B"/>
    <w:rPr>
      <w:rFonts w:ascii="Segoe UI" w:hAnsi="Segoe UI" w:cs="Times New Roman"/>
      <w:sz w:val="18"/>
      <w:szCs w:val="18"/>
    </w:rPr>
  </w:style>
  <w:style w:type="character" w:styleId="BalloonTextChar" w:customStyle="1">
    <w:name w:val="Balloon Text Char"/>
    <w:link w:val="BalloonText"/>
    <w:rsid w:val="00C5240B"/>
    <w:rPr>
      <w:rFonts w:ascii="Segoe UI" w:hAnsi="Segoe UI" w:cs="Segoe UI"/>
      <w:sz w:val="18"/>
      <w:szCs w:val="18"/>
    </w:rPr>
  </w:style>
  <w:style w:type="character" w:styleId="Hyperlink">
    <w:name w:val="Hyperlink"/>
    <w:uiPriority w:val="99"/>
    <w:unhideWhenUsed/>
    <w:rsid w:val="006E761B"/>
    <w:rPr>
      <w:color w:val="0000FF"/>
      <w:u w:val="single"/>
    </w:rPr>
  </w:style>
  <w:style w:type="character" w:styleId="FollowedHyperlink">
    <w:name w:val="FollowedHyperlink"/>
    <w:uiPriority w:val="99"/>
    <w:unhideWhenUsed/>
    <w:rsid w:val="006E761B"/>
    <w:rPr>
      <w:color w:val="800080"/>
      <w:u w:val="single"/>
    </w:rPr>
  </w:style>
  <w:style w:type="character" w:styleId="CommentReference">
    <w:name w:val="Comment Reference"/>
    <w:uiPriority w:val="99"/>
    <w:rsid w:val="00E60B8D"/>
    <w:rPr>
      <w:sz w:val="16"/>
      <w:szCs w:val="16"/>
    </w:rPr>
  </w:style>
  <w:style w:type="paragraph" w:styleId="CommentText">
    <w:name w:val="Comment Text"/>
    <w:basedOn w:val="Normal"/>
    <w:link w:val="CommentTextChar"/>
    <w:uiPriority w:val="99"/>
    <w:rsid w:val="00E60B8D"/>
    <w:rPr>
      <w:rFonts w:cs="Times New Roman"/>
      <w:sz w:val="20"/>
      <w:szCs w:val="20"/>
    </w:rPr>
  </w:style>
  <w:style w:type="character" w:styleId="CommentTextChar" w:customStyle="1">
    <w:name w:val="Comment Text Char"/>
    <w:link w:val="CommentText"/>
    <w:uiPriority w:val="99"/>
    <w:rsid w:val="00E60B8D"/>
    <w:rPr>
      <w:lang w:val="en-US" w:eastAsia="en-US"/>
    </w:rPr>
  </w:style>
  <w:style w:type="paragraph" w:styleId="CommentSubject">
    <w:name w:val="Comment Subject"/>
    <w:basedOn w:val="CommentText"/>
    <w:next w:val="CommentText"/>
    <w:link w:val="CommentSubjectChar"/>
    <w:rsid w:val="00E60B8D"/>
    <w:rPr>
      <w:b/>
      <w:bCs/>
    </w:rPr>
  </w:style>
  <w:style w:type="character" w:styleId="CommentSubjectChar" w:customStyle="1">
    <w:name w:val="Comment Subject Char"/>
    <w:link w:val="CommentSubject"/>
    <w:rsid w:val="00E60B8D"/>
    <w:rPr>
      <w:b/>
      <w:bCs/>
      <w:lang w:val="en-US" w:eastAsia="en-US"/>
    </w:rPr>
  </w:style>
  <w:style w:type="paragraph" w:styleId="Revision">
    <w:name w:val="Revision"/>
    <w:hidden/>
    <w:uiPriority w:val="99"/>
    <w:semiHidden/>
    <w:rsid w:val="00BF0419"/>
    <w:pPr>
      <w:spacing w:after="160" w:line="252" w:lineRule="auto"/>
      <w:jc w:val="both"/>
    </w:pPr>
    <w:rPr>
      <w:sz w:val="24"/>
      <w:szCs w:val="24"/>
    </w:rPr>
  </w:style>
  <w:style w:type="paragraph" w:styleId="TOCHeading">
    <w:name w:val="TOC Heading"/>
    <w:basedOn w:val="Heading1"/>
    <w:next w:val="Normal"/>
    <w:uiPriority w:val="39"/>
    <w:unhideWhenUsed/>
    <w:qFormat/>
    <w:rsid w:val="00FC44C1"/>
    <w:pPr>
      <w:outlineLvl w:val="9"/>
    </w:pPr>
  </w:style>
  <w:style w:type="table" w:styleId="TableGrid">
    <w:name w:val="Table Grid"/>
    <w:basedOn w:val="TableNormal"/>
    <w:rsid w:val="00695F9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Accent21" w:customStyle="1">
    <w:name w:val="Grid Table 4 - Accent 21"/>
    <w:basedOn w:val="TableNormal"/>
    <w:uiPriority w:val="49"/>
    <w:rsid w:val="005E193B"/>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blPr/>
      <w:tcPr>
        <w:tcBorders>
          <w:top w:val="double" w:color="ED7D31" w:sz="4" w:space="0"/>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FootnoteText">
    <w:name w:val="footnote text"/>
    <w:basedOn w:val="Normal"/>
    <w:link w:val="FootnoteTextChar"/>
    <w:uiPriority w:val="99"/>
    <w:unhideWhenUsed/>
    <w:rsid w:val="007469B5"/>
    <w:pPr>
      <w:spacing w:after="200" w:line="276" w:lineRule="auto"/>
      <w:jc w:val="left"/>
    </w:pPr>
    <w:rPr>
      <w:rFonts w:eastAsia="Calibri" w:cs="Times New Roman"/>
      <w:sz w:val="20"/>
      <w:szCs w:val="20"/>
    </w:rPr>
  </w:style>
  <w:style w:type="character" w:styleId="FootnoteTextChar" w:customStyle="1">
    <w:name w:val="Footnote Text Char"/>
    <w:link w:val="FootnoteText"/>
    <w:uiPriority w:val="99"/>
    <w:rsid w:val="007469B5"/>
    <w:rPr>
      <w:rFonts w:ascii="Calibri" w:hAnsi="Calibri" w:eastAsia="Calibri"/>
    </w:rPr>
  </w:style>
  <w:style w:type="character" w:styleId="FootnoteReference">
    <w:name w:val="footnote reference"/>
    <w:uiPriority w:val="99"/>
    <w:unhideWhenUsed/>
    <w:rsid w:val="007469B5"/>
    <w:rPr>
      <w:vertAlign w:val="superscript"/>
    </w:rPr>
  </w:style>
  <w:style w:type="paragraph" w:styleId="Caption">
    <w:name w:val="caption"/>
    <w:basedOn w:val="Normal"/>
    <w:next w:val="Normal"/>
    <w:uiPriority w:val="35"/>
    <w:semiHidden/>
    <w:unhideWhenUsed/>
    <w:qFormat/>
    <w:rsid w:val="00FC44C1"/>
    <w:rPr>
      <w:b/>
      <w:bCs/>
      <w:sz w:val="18"/>
      <w:szCs w:val="18"/>
    </w:rPr>
  </w:style>
  <w:style w:type="paragraph" w:styleId="Title">
    <w:name w:val="Title"/>
    <w:basedOn w:val="Normal"/>
    <w:next w:val="Normal"/>
    <w:link w:val="TitleChar"/>
    <w:uiPriority w:val="10"/>
    <w:qFormat/>
    <w:rsid w:val="00FC44C1"/>
    <w:pPr>
      <w:spacing w:after="0" w:line="240" w:lineRule="auto"/>
      <w:contextualSpacing/>
      <w:jc w:val="center"/>
    </w:pPr>
    <w:rPr>
      <w:rFonts w:ascii="Calibri Light" w:hAnsi="Calibri Light" w:eastAsia="SimSun" w:cs="Times New Roman"/>
      <w:b/>
      <w:bCs/>
      <w:spacing w:val="-7"/>
      <w:sz w:val="48"/>
      <w:szCs w:val="48"/>
    </w:rPr>
  </w:style>
  <w:style w:type="character" w:styleId="TitleChar" w:customStyle="1">
    <w:name w:val="Title Char"/>
    <w:link w:val="Title"/>
    <w:uiPriority w:val="10"/>
    <w:rsid w:val="00FC44C1"/>
    <w:rPr>
      <w:rFonts w:ascii="Calibri Light" w:hAnsi="Calibri Light" w:eastAsia="SimSun" w:cs="Times New Roman"/>
      <w:b/>
      <w:bCs/>
      <w:spacing w:val="-7"/>
      <w:sz w:val="48"/>
      <w:szCs w:val="48"/>
    </w:rPr>
  </w:style>
  <w:style w:type="paragraph" w:styleId="Subtitle">
    <w:name w:val="Subtitle"/>
    <w:basedOn w:val="Normal"/>
    <w:next w:val="Normal"/>
    <w:link w:val="SubtitleChar"/>
    <w:uiPriority w:val="11"/>
    <w:qFormat/>
    <w:rsid w:val="00FC44C1"/>
    <w:pPr>
      <w:numPr>
        <w:ilvl w:val="1"/>
      </w:numPr>
      <w:spacing w:after="240"/>
      <w:jc w:val="center"/>
    </w:pPr>
    <w:rPr>
      <w:rFonts w:ascii="Calibri Light" w:hAnsi="Calibri Light" w:eastAsia="SimSun" w:cs="Times New Roman"/>
      <w:sz w:val="24"/>
      <w:szCs w:val="24"/>
    </w:rPr>
  </w:style>
  <w:style w:type="character" w:styleId="SubtitleChar" w:customStyle="1">
    <w:name w:val="Subtitle Char"/>
    <w:link w:val="Subtitle"/>
    <w:uiPriority w:val="11"/>
    <w:rsid w:val="00FC44C1"/>
    <w:rPr>
      <w:rFonts w:ascii="Calibri Light" w:hAnsi="Calibri Light" w:eastAsia="SimSun" w:cs="Times New Roman"/>
      <w:sz w:val="24"/>
      <w:szCs w:val="24"/>
    </w:rPr>
  </w:style>
  <w:style w:type="character" w:styleId="Strong">
    <w:name w:val="Strong"/>
    <w:uiPriority w:val="22"/>
    <w:qFormat/>
    <w:rsid w:val="00FC44C1"/>
    <w:rPr>
      <w:b/>
      <w:bCs/>
      <w:color w:val="auto"/>
    </w:rPr>
  </w:style>
  <w:style w:type="character" w:styleId="Emphasis">
    <w:name w:val="Emphasis"/>
    <w:uiPriority w:val="20"/>
    <w:qFormat/>
    <w:rsid w:val="00FC44C1"/>
    <w:rPr>
      <w:i/>
      <w:iCs/>
      <w:color w:val="auto"/>
    </w:rPr>
  </w:style>
  <w:style w:type="paragraph" w:styleId="NoSpacing">
    <w:name w:val="No Spacing"/>
    <w:uiPriority w:val="1"/>
    <w:qFormat/>
    <w:rsid w:val="00FC44C1"/>
    <w:pPr>
      <w:jc w:val="both"/>
    </w:pPr>
    <w:rPr>
      <w:sz w:val="22"/>
      <w:szCs w:val="22"/>
    </w:rPr>
  </w:style>
  <w:style w:type="paragraph" w:styleId="Quote">
    <w:name w:val="Quote"/>
    <w:basedOn w:val="Normal"/>
    <w:next w:val="Normal"/>
    <w:link w:val="QuoteChar"/>
    <w:uiPriority w:val="29"/>
    <w:qFormat/>
    <w:rsid w:val="00FC44C1"/>
    <w:pPr>
      <w:spacing w:before="200" w:line="264" w:lineRule="auto"/>
      <w:ind w:left="864" w:right="864"/>
      <w:jc w:val="center"/>
    </w:pPr>
    <w:rPr>
      <w:rFonts w:ascii="Calibri Light" w:hAnsi="Calibri Light" w:eastAsia="SimSun" w:cs="Times New Roman"/>
      <w:i/>
      <w:iCs/>
      <w:sz w:val="24"/>
      <w:szCs w:val="24"/>
    </w:rPr>
  </w:style>
  <w:style w:type="character" w:styleId="QuoteChar" w:customStyle="1">
    <w:name w:val="Quote Char"/>
    <w:link w:val="Quote"/>
    <w:uiPriority w:val="29"/>
    <w:rsid w:val="00FC44C1"/>
    <w:rPr>
      <w:rFonts w:ascii="Calibri Light" w:hAnsi="Calibri Light" w:eastAsia="SimSun" w:cs="Times New Roman"/>
      <w:i/>
      <w:iCs/>
      <w:sz w:val="24"/>
      <w:szCs w:val="24"/>
    </w:rPr>
  </w:style>
  <w:style w:type="paragraph" w:styleId="IntenseQuote">
    <w:name w:val="Intense Quote"/>
    <w:basedOn w:val="Normal"/>
    <w:next w:val="Normal"/>
    <w:link w:val="IntenseQuoteChar"/>
    <w:uiPriority w:val="30"/>
    <w:qFormat/>
    <w:rsid w:val="00FC44C1"/>
    <w:pPr>
      <w:spacing w:before="100" w:beforeAutospacing="1" w:after="240"/>
      <w:ind w:left="936" w:right="936"/>
      <w:jc w:val="center"/>
    </w:pPr>
    <w:rPr>
      <w:rFonts w:ascii="Calibri Light" w:hAnsi="Calibri Light" w:eastAsia="SimSun" w:cs="Times New Roman"/>
      <w:sz w:val="26"/>
      <w:szCs w:val="26"/>
    </w:rPr>
  </w:style>
  <w:style w:type="character" w:styleId="IntenseQuoteChar" w:customStyle="1">
    <w:name w:val="Intense Quote Char"/>
    <w:link w:val="IntenseQuote"/>
    <w:uiPriority w:val="30"/>
    <w:rsid w:val="00FC44C1"/>
    <w:rPr>
      <w:rFonts w:ascii="Calibri Light" w:hAnsi="Calibri Light" w:eastAsia="SimSun" w:cs="Times New Roman"/>
      <w:sz w:val="26"/>
      <w:szCs w:val="26"/>
    </w:rPr>
  </w:style>
  <w:style w:type="character" w:styleId="SubtleEmphasis">
    <w:name w:val="Subtle Emphasis"/>
    <w:uiPriority w:val="19"/>
    <w:qFormat/>
    <w:rsid w:val="00FC44C1"/>
    <w:rPr>
      <w:i/>
      <w:iCs/>
      <w:color w:val="auto"/>
    </w:rPr>
  </w:style>
  <w:style w:type="character" w:styleId="IntenseEmphasis">
    <w:name w:val="Intense Emphasis"/>
    <w:uiPriority w:val="21"/>
    <w:qFormat/>
    <w:rsid w:val="00FC44C1"/>
    <w:rPr>
      <w:b/>
      <w:bCs/>
      <w:i/>
      <w:iCs/>
      <w:color w:val="auto"/>
    </w:rPr>
  </w:style>
  <w:style w:type="character" w:styleId="SubtleReference">
    <w:name w:val="Subtle Reference"/>
    <w:uiPriority w:val="31"/>
    <w:qFormat/>
    <w:rsid w:val="00FC44C1"/>
    <w:rPr>
      <w:smallCaps/>
      <w:color w:val="auto"/>
      <w:u w:val="single" w:color="7F7F7F"/>
    </w:rPr>
  </w:style>
  <w:style w:type="character" w:styleId="IntenseReference">
    <w:name w:val="Intense Reference"/>
    <w:uiPriority w:val="32"/>
    <w:qFormat/>
    <w:rsid w:val="00FC44C1"/>
    <w:rPr>
      <w:b/>
      <w:bCs/>
      <w:smallCaps/>
      <w:color w:val="auto"/>
      <w:u w:val="single"/>
    </w:rPr>
  </w:style>
  <w:style w:type="character" w:styleId="BookTitle">
    <w:name w:val="Book Title"/>
    <w:uiPriority w:val="33"/>
    <w:qFormat/>
    <w:rsid w:val="00FC44C1"/>
    <w:rPr>
      <w:b/>
      <w:bCs/>
      <w:smallCaps/>
      <w:color w:val="auto"/>
    </w:rPr>
  </w:style>
  <w:style w:type="paragraph" w:styleId="TOC1">
    <w:name w:val="toc 1"/>
    <w:basedOn w:val="Normal"/>
    <w:next w:val="Normal"/>
    <w:autoRedefine/>
    <w:uiPriority w:val="39"/>
    <w:rsid w:val="00AC2CB5"/>
    <w:pPr>
      <w:tabs>
        <w:tab w:val="left" w:pos="660"/>
        <w:tab w:val="right" w:leader="dot" w:pos="8630"/>
      </w:tabs>
    </w:pPr>
  </w:style>
  <w:style w:type="character" w:styleId="A2" w:customStyle="1">
    <w:name w:val="A2"/>
    <w:uiPriority w:val="99"/>
    <w:rsid w:val="0047153C"/>
    <w:rPr>
      <w:rFonts w:cs="Akzidenz-Grotesk Std Light"/>
      <w:color w:val="000000"/>
      <w:sz w:val="18"/>
      <w:szCs w:val="18"/>
    </w:rPr>
  </w:style>
  <w:style w:type="paragraph" w:styleId="Default" w:customStyle="1">
    <w:name w:val="Default"/>
    <w:rsid w:val="00B934D5"/>
    <w:pPr>
      <w:autoSpaceDE w:val="0"/>
      <w:autoSpaceDN w:val="0"/>
      <w:adjustRightInd w:val="0"/>
    </w:pPr>
    <w:rPr>
      <w:rFonts w:ascii="Times New Roman" w:hAnsi="Times New Roman" w:cs="Times New Roman"/>
      <w:color w:val="000000"/>
      <w:sz w:val="24"/>
      <w:szCs w:val="24"/>
    </w:rPr>
  </w:style>
  <w:style w:type="character" w:styleId="cf01" w:customStyle="1">
    <w:name w:val="cf01"/>
    <w:basedOn w:val="DefaultParagraphFont"/>
    <w:rsid w:val="00EE2975"/>
    <w:rPr>
      <w:rFonts w:hint="default" w:ascii="Segoe UI" w:hAnsi="Segoe UI" w:cs="Segoe UI"/>
      <w:sz w:val="18"/>
      <w:szCs w:val="18"/>
    </w:rPr>
  </w:style>
  <w:style w:type="paragraph" w:styleId="TOC3">
    <w:name w:val="toc 3"/>
    <w:basedOn w:val="Normal"/>
    <w:next w:val="Normal"/>
    <w:autoRedefine/>
    <w:semiHidden/>
    <w:unhideWhenUsed/>
    <w:rsid w:val="002B2C9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664481">
      <w:bodyDiv w:val="1"/>
      <w:marLeft w:val="0"/>
      <w:marRight w:val="0"/>
      <w:marTop w:val="0"/>
      <w:marBottom w:val="0"/>
      <w:divBdr>
        <w:top w:val="none" w:sz="0" w:space="0" w:color="auto"/>
        <w:left w:val="none" w:sz="0" w:space="0" w:color="auto"/>
        <w:bottom w:val="none" w:sz="0" w:space="0" w:color="auto"/>
        <w:right w:val="none" w:sz="0" w:space="0" w:color="auto"/>
      </w:divBdr>
    </w:div>
    <w:div w:id="465703839">
      <w:bodyDiv w:val="1"/>
      <w:marLeft w:val="0"/>
      <w:marRight w:val="0"/>
      <w:marTop w:val="0"/>
      <w:marBottom w:val="0"/>
      <w:divBdr>
        <w:top w:val="none" w:sz="0" w:space="0" w:color="auto"/>
        <w:left w:val="none" w:sz="0" w:space="0" w:color="auto"/>
        <w:bottom w:val="none" w:sz="0" w:space="0" w:color="auto"/>
        <w:right w:val="none" w:sz="0" w:space="0" w:color="auto"/>
      </w:divBdr>
    </w:div>
    <w:div w:id="550924439">
      <w:bodyDiv w:val="1"/>
      <w:marLeft w:val="0"/>
      <w:marRight w:val="0"/>
      <w:marTop w:val="0"/>
      <w:marBottom w:val="0"/>
      <w:divBdr>
        <w:top w:val="none" w:sz="0" w:space="0" w:color="auto"/>
        <w:left w:val="none" w:sz="0" w:space="0" w:color="auto"/>
        <w:bottom w:val="none" w:sz="0" w:space="0" w:color="auto"/>
        <w:right w:val="none" w:sz="0" w:space="0" w:color="auto"/>
      </w:divBdr>
    </w:div>
    <w:div w:id="790366663">
      <w:bodyDiv w:val="1"/>
      <w:marLeft w:val="0"/>
      <w:marRight w:val="0"/>
      <w:marTop w:val="0"/>
      <w:marBottom w:val="0"/>
      <w:divBdr>
        <w:top w:val="none" w:sz="0" w:space="0" w:color="auto"/>
        <w:left w:val="none" w:sz="0" w:space="0" w:color="auto"/>
        <w:bottom w:val="none" w:sz="0" w:space="0" w:color="auto"/>
        <w:right w:val="none" w:sz="0" w:space="0" w:color="auto"/>
      </w:divBdr>
    </w:div>
    <w:div w:id="833029764">
      <w:bodyDiv w:val="1"/>
      <w:marLeft w:val="0"/>
      <w:marRight w:val="0"/>
      <w:marTop w:val="0"/>
      <w:marBottom w:val="0"/>
      <w:divBdr>
        <w:top w:val="none" w:sz="0" w:space="0" w:color="auto"/>
        <w:left w:val="none" w:sz="0" w:space="0" w:color="auto"/>
        <w:bottom w:val="none" w:sz="0" w:space="0" w:color="auto"/>
        <w:right w:val="none" w:sz="0" w:space="0" w:color="auto"/>
      </w:divBdr>
    </w:div>
    <w:div w:id="902063079">
      <w:bodyDiv w:val="1"/>
      <w:marLeft w:val="0"/>
      <w:marRight w:val="0"/>
      <w:marTop w:val="0"/>
      <w:marBottom w:val="0"/>
      <w:divBdr>
        <w:top w:val="none" w:sz="0" w:space="0" w:color="auto"/>
        <w:left w:val="none" w:sz="0" w:space="0" w:color="auto"/>
        <w:bottom w:val="none" w:sz="0" w:space="0" w:color="auto"/>
        <w:right w:val="none" w:sz="0" w:space="0" w:color="auto"/>
      </w:divBdr>
    </w:div>
    <w:div w:id="949436585">
      <w:bodyDiv w:val="1"/>
      <w:marLeft w:val="0"/>
      <w:marRight w:val="0"/>
      <w:marTop w:val="0"/>
      <w:marBottom w:val="0"/>
      <w:divBdr>
        <w:top w:val="none" w:sz="0" w:space="0" w:color="auto"/>
        <w:left w:val="none" w:sz="0" w:space="0" w:color="auto"/>
        <w:bottom w:val="none" w:sz="0" w:space="0" w:color="auto"/>
        <w:right w:val="none" w:sz="0" w:space="0" w:color="auto"/>
      </w:divBdr>
    </w:div>
    <w:div w:id="1037588895">
      <w:bodyDiv w:val="1"/>
      <w:marLeft w:val="0"/>
      <w:marRight w:val="0"/>
      <w:marTop w:val="0"/>
      <w:marBottom w:val="0"/>
      <w:divBdr>
        <w:top w:val="none" w:sz="0" w:space="0" w:color="auto"/>
        <w:left w:val="none" w:sz="0" w:space="0" w:color="auto"/>
        <w:bottom w:val="none" w:sz="0" w:space="0" w:color="auto"/>
        <w:right w:val="none" w:sz="0" w:space="0" w:color="auto"/>
      </w:divBdr>
    </w:div>
    <w:div w:id="1381592675">
      <w:bodyDiv w:val="1"/>
      <w:marLeft w:val="0"/>
      <w:marRight w:val="0"/>
      <w:marTop w:val="0"/>
      <w:marBottom w:val="0"/>
      <w:divBdr>
        <w:top w:val="none" w:sz="0" w:space="0" w:color="auto"/>
        <w:left w:val="none" w:sz="0" w:space="0" w:color="auto"/>
        <w:bottom w:val="none" w:sz="0" w:space="0" w:color="auto"/>
        <w:right w:val="none" w:sz="0" w:space="0" w:color="auto"/>
      </w:divBdr>
    </w:div>
    <w:div w:id="1415862372">
      <w:bodyDiv w:val="1"/>
      <w:marLeft w:val="0"/>
      <w:marRight w:val="0"/>
      <w:marTop w:val="0"/>
      <w:marBottom w:val="0"/>
      <w:divBdr>
        <w:top w:val="none" w:sz="0" w:space="0" w:color="auto"/>
        <w:left w:val="none" w:sz="0" w:space="0" w:color="auto"/>
        <w:bottom w:val="none" w:sz="0" w:space="0" w:color="auto"/>
        <w:right w:val="none" w:sz="0" w:space="0" w:color="auto"/>
      </w:divBdr>
    </w:div>
    <w:div w:id="1431587353">
      <w:bodyDiv w:val="1"/>
      <w:marLeft w:val="0"/>
      <w:marRight w:val="0"/>
      <w:marTop w:val="0"/>
      <w:marBottom w:val="0"/>
      <w:divBdr>
        <w:top w:val="none" w:sz="0" w:space="0" w:color="auto"/>
        <w:left w:val="none" w:sz="0" w:space="0" w:color="auto"/>
        <w:bottom w:val="none" w:sz="0" w:space="0" w:color="auto"/>
        <w:right w:val="none" w:sz="0" w:space="0" w:color="auto"/>
      </w:divBdr>
    </w:div>
    <w:div w:id="1715929509">
      <w:bodyDiv w:val="1"/>
      <w:marLeft w:val="0"/>
      <w:marRight w:val="0"/>
      <w:marTop w:val="0"/>
      <w:marBottom w:val="0"/>
      <w:divBdr>
        <w:top w:val="none" w:sz="0" w:space="0" w:color="auto"/>
        <w:left w:val="none" w:sz="0" w:space="0" w:color="auto"/>
        <w:bottom w:val="none" w:sz="0" w:space="0" w:color="auto"/>
        <w:right w:val="none" w:sz="0" w:space="0" w:color="auto"/>
      </w:divBdr>
    </w:div>
    <w:div w:id="1861159803">
      <w:bodyDiv w:val="1"/>
      <w:marLeft w:val="0"/>
      <w:marRight w:val="0"/>
      <w:marTop w:val="0"/>
      <w:marBottom w:val="0"/>
      <w:divBdr>
        <w:top w:val="none" w:sz="0" w:space="0" w:color="auto"/>
        <w:left w:val="none" w:sz="0" w:space="0" w:color="auto"/>
        <w:bottom w:val="none" w:sz="0" w:space="0" w:color="auto"/>
        <w:right w:val="none" w:sz="0" w:space="0" w:color="auto"/>
      </w:divBdr>
    </w:div>
    <w:div w:id="213139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yperlink" Target="https://www.rescue.org/page/our-code-conduct" TargetMode="External" Id="rId13" /><Relationship Type="http://schemas.openxmlformats.org/officeDocument/2006/relationships/fontTable" Target="fontTable.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mailto:irc-polska-tender@rescue.org" TargetMode="External" Id="rId12" /><Relationship Type="http://schemas.openxmlformats.org/officeDocument/2006/relationships/footer" Target="footer2.xml" Id="rId17" /><Relationship Type="http://schemas.openxmlformats.org/officeDocument/2006/relationships/numbering" Target="numbering.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IRC.Polska-Clarification@rescue.org" TargetMode="External" Id="rId11" /><Relationship Type="http://schemas.openxmlformats.org/officeDocument/2006/relationships/webSettings" Target="webSettings.xml" Id="rId5" /><Relationship Type="http://schemas.openxmlformats.org/officeDocument/2006/relationships/hyperlink" Target="http://www.ethicspoint.com" TargetMode="External" Id="rId15" /><Relationship Type="http://schemas.openxmlformats.org/officeDocument/2006/relationships/hyperlink" Target="mailto:XXXXXXXX" TargetMode="External" Id="rId10" /><Relationship Type="http://schemas.openxmlformats.org/officeDocument/2006/relationships/theme" Target="theme/theme1.xml" Id="rId19" /><Relationship Type="http://schemas.openxmlformats.org/officeDocument/2006/relationships/settings" Target="settings.xml" Id="rId4" /><Relationship Type="http://schemas.openxmlformats.org/officeDocument/2006/relationships/oleObject" Target="embeddings/oleObject1.bin" Id="rId9" /><Relationship Type="http://schemas.openxmlformats.org/officeDocument/2006/relationships/hyperlink" Target="https://rescue.app.box.com/s/h6dv915b72o1rnapxg3vczbqxjtboyel"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08B7D-2854-43AB-8309-589CE9B45C7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International Rescue Committee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INVITATION FOR BIDS</dc:title>
  <dc:creator>IRCUser</dc:creator>
  <lastModifiedBy>Illia Tkachenko</lastModifiedBy>
  <revision>101</revision>
  <lastPrinted>2017-03-27T09:22:00.0000000Z</lastPrinted>
  <dcterms:created xsi:type="dcterms:W3CDTF">2022-08-26T05:27:00.0000000Z</dcterms:created>
  <dcterms:modified xsi:type="dcterms:W3CDTF">2026-05-13T14:19:47.1825507Z</dcterms:modified>
</coreProperties>
</file>